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
        <w:rPr>
          <w:iCs/>
          <w:u w:val="none"/>
        </w:rPr>
      </w:pPr>
      <w:r>
        <w:rPr>
          <w:iCs/>
          <w:u w:val="none"/>
        </w:rPr>
      </w:r>
    </w:p>
    <w:p>
      <w:pPr>
        <w:pStyle w:val="Heading"/>
        <w:rPr>
          <w:b w:val="false"/>
          <w:b w:val="false"/>
          <w:bCs w:val="false"/>
          <w:iCs/>
          <w:u w:val="none"/>
          <w:lang w:val="en-GB" w:eastAsia="en-GB"/>
        </w:rPr>
      </w:pPr>
      <w:r>
        <w:rPr>
          <w:b w:val="false"/>
          <w:bCs w:val="false"/>
          <w:iCs/>
          <w:u w:val="none"/>
          <w:lang w:val="en-GB" w:eastAsia="en-GB"/>
        </w:rPr>
        <w:drawing>
          <wp:anchor behindDoc="0" distT="36195" distB="36195" distL="36195" distR="36195" simplePos="0" locked="0" layoutInCell="1" allowOverlap="1" relativeHeight="2">
            <wp:simplePos x="0" y="0"/>
            <wp:positionH relativeFrom="column">
              <wp:posOffset>2657475</wp:posOffset>
            </wp:positionH>
            <wp:positionV relativeFrom="paragraph">
              <wp:posOffset>32385</wp:posOffset>
            </wp:positionV>
            <wp:extent cx="1289050" cy="93662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97" t="-546" r="-397" b="-546"/>
                    <a:stretch>
                      <a:fillRect/>
                    </a:stretch>
                  </pic:blipFill>
                  <pic:spPr bwMode="auto">
                    <a:xfrm>
                      <a:off x="0" y="0"/>
                      <a:ext cx="1289050" cy="936625"/>
                    </a:xfrm>
                    <a:prstGeom prst="rect">
                      <a:avLst/>
                    </a:prstGeom>
                  </pic:spPr>
                </pic:pic>
              </a:graphicData>
            </a:graphic>
          </wp:anchor>
        </w:drawing>
      </w:r>
    </w:p>
    <w:p>
      <w:pPr>
        <w:pStyle w:val="Heading"/>
        <w:rPr>
          <w:b w:val="false"/>
          <w:b w:val="false"/>
          <w:bCs w:val="false"/>
          <w:iCs/>
          <w:u w:val="none"/>
          <w:lang w:val="en-GB" w:eastAsia="en-GB"/>
        </w:rPr>
      </w:pPr>
      <w:r>
        <w:rPr>
          <w:b w:val="false"/>
          <w:bCs w:val="false"/>
          <w:iCs/>
          <w:u w:val="none"/>
          <w:lang w:val="en-GB" w:eastAsia="en-GB"/>
        </w:rPr>
      </w:r>
    </w:p>
    <w:p>
      <w:pPr>
        <w:pStyle w:val="Heading"/>
        <w:rPr>
          <w:b w:val="false"/>
          <w:b w:val="false"/>
          <w:bCs w:val="false"/>
          <w:iCs/>
          <w:u w:val="none"/>
          <w:lang w:val="en-GB" w:eastAsia="en-GB"/>
        </w:rPr>
      </w:pPr>
      <w:r>
        <w:rPr>
          <w:b w:val="false"/>
          <w:bCs w:val="false"/>
          <w:iCs/>
          <w:u w:val="none"/>
          <w:lang w:val="en-GB" w:eastAsia="en-GB"/>
        </w:rPr>
      </w:r>
    </w:p>
    <w:p>
      <w:pPr>
        <w:pStyle w:val="Heading"/>
        <w:rPr>
          <w:b w:val="false"/>
          <w:b w:val="false"/>
          <w:bCs w:val="false"/>
          <w:iCs/>
          <w:u w:val="none"/>
          <w:lang w:val="en-GB" w:eastAsia="en-GB"/>
        </w:rPr>
      </w:pPr>
      <w:r>
        <w:rPr>
          <w:b w:val="false"/>
          <w:bCs w:val="false"/>
          <w:iCs/>
          <w:u w:val="none"/>
          <w:lang w:val="en-GB" w:eastAsia="en-GB"/>
        </w:rPr>
      </w:r>
    </w:p>
    <w:p>
      <w:pPr>
        <w:pStyle w:val="Heading"/>
        <w:jc w:val="left"/>
        <w:rPr>
          <w:b w:val="false"/>
          <w:b w:val="false"/>
          <w:bCs w:val="false"/>
          <w:iCs/>
          <w:u w:val="none"/>
          <w:lang w:val="en-GB" w:eastAsia="en-GB"/>
        </w:rPr>
      </w:pPr>
      <w:r>
        <w:rPr>
          <w:b w:val="false"/>
          <w:bCs w:val="false"/>
          <w:iCs/>
          <w:u w:val="none"/>
          <w:lang w:val="en-GB" w:eastAsia="en-GB"/>
        </w:rPr>
      </w:r>
    </w:p>
    <w:p>
      <w:pPr>
        <w:pStyle w:val="TextBody"/>
        <w:jc w:val="left"/>
        <w:rPr>
          <w:b w:val="false"/>
          <w:b w:val="false"/>
          <w:bCs w:val="false"/>
          <w:iCs/>
          <w:u w:val="none"/>
          <w:lang w:val="en-GB" w:eastAsia="en-GB"/>
        </w:rPr>
      </w:pPr>
      <w:r>
        <w:rPr>
          <w:b w:val="false"/>
          <w:bCs w:val="false"/>
          <w:iCs/>
          <w:u w:val="none"/>
          <w:lang w:val="en-GB" w:eastAsia="en-GB"/>
        </w:rPr>
      </w:r>
    </w:p>
    <w:p>
      <w:pPr>
        <w:pStyle w:val="Heading"/>
        <w:rPr>
          <w:b w:val="false"/>
          <w:b w:val="false"/>
          <w:bCs w:val="false"/>
          <w:iCs/>
          <w:u w:val="none"/>
          <w:lang w:val="en-GB" w:eastAsia="en-GB"/>
        </w:rPr>
      </w:pPr>
      <w:r>
        <w:rPr>
          <w:b w:val="false"/>
          <w:bCs w:val="false"/>
          <w:iCs/>
          <w:u w:val="none"/>
          <w:lang w:val="en-GB" w:eastAsia="en-GB"/>
        </w:rPr>
      </w:r>
    </w:p>
    <w:p>
      <w:pPr>
        <w:pStyle w:val="Heading"/>
        <w:rPr>
          <w:b w:val="false"/>
          <w:b w:val="false"/>
          <w:bCs w:val="false"/>
          <w:iCs/>
          <w:u w:val="none"/>
          <w:lang w:val="en-GB" w:eastAsia="en-GB"/>
        </w:rPr>
      </w:pPr>
      <w:r>
        <w:rPr>
          <w:b w:val="false"/>
          <w:bCs w:val="false"/>
          <w:iCs/>
          <w:u w:val="none"/>
          <w:lang w:val="en-GB" w:eastAsia="en-GB"/>
        </w:rPr>
      </w:r>
    </w:p>
    <w:p>
      <w:pPr>
        <w:pStyle w:val="Heading"/>
        <w:jc w:val="center"/>
        <w:rPr>
          <w:b w:val="false"/>
          <w:b w:val="false"/>
          <w:bCs w:val="false"/>
          <w:iCs/>
          <w:sz w:val="64"/>
          <w:szCs w:val="64"/>
          <w:u w:val="none"/>
          <w:lang w:val="en-GB" w:eastAsia="en-GB"/>
        </w:rPr>
      </w:pPr>
      <w:r>
        <w:rPr>
          <w:b w:val="false"/>
          <w:bCs w:val="false"/>
          <w:iCs/>
          <w:sz w:val="64"/>
          <w:szCs w:val="64"/>
          <w:u w:val="none"/>
          <w:lang w:val="en-GB" w:eastAsia="en-GB"/>
        </w:rPr>
        <w:t>BOUGH BEECH SAILING CLUB</w:t>
      </w:r>
    </w:p>
    <w:p>
      <w:pPr>
        <w:pStyle w:val="TextBody"/>
        <w:jc w:val="center"/>
        <w:rPr>
          <w:b w:val="false"/>
          <w:b w:val="false"/>
          <w:bCs w:val="false"/>
          <w:iCs/>
          <w:sz w:val="56"/>
          <w:szCs w:val="56"/>
          <w:u w:val="none"/>
          <w:lang w:val="en-GB" w:eastAsia="en-GB"/>
        </w:rPr>
      </w:pPr>
      <w:r>
        <w:rPr>
          <w:b w:val="false"/>
          <w:bCs w:val="false"/>
          <w:iCs/>
          <w:sz w:val="56"/>
          <w:szCs w:val="56"/>
          <w:u w:val="none"/>
          <w:lang w:val="en-GB" w:eastAsia="en-GB"/>
        </w:rPr>
      </w:r>
    </w:p>
    <w:p>
      <w:pPr>
        <w:pStyle w:val="Heading"/>
        <w:rPr>
          <w:iCs/>
          <w:sz w:val="144"/>
          <w:szCs w:val="144"/>
          <w:u w:val="none"/>
        </w:rPr>
      </w:pPr>
      <w:r>
        <w:rPr>
          <w:iCs/>
          <w:sz w:val="144"/>
          <w:szCs w:val="144"/>
          <w:u w:val="none"/>
        </w:rPr>
        <w:t>The Icicle</w:t>
      </w:r>
    </w:p>
    <w:p>
      <w:pPr>
        <w:pStyle w:val="Heading"/>
        <w:rPr/>
      </w:pPr>
      <w:r>
        <w:rPr>
          <w:rFonts w:eastAsia="Arial"/>
          <w:iCs/>
          <w:sz w:val="48"/>
          <w:szCs w:val="48"/>
          <w:u w:val="none"/>
        </w:rPr>
        <w:t xml:space="preserve"> </w:t>
      </w:r>
      <w:r>
        <w:rPr>
          <w:b w:val="false"/>
          <w:iCs/>
          <w:sz w:val="72"/>
          <w:szCs w:val="72"/>
          <w:u w:val="none"/>
        </w:rPr>
        <w:t>Open Series 2019</w:t>
      </w:r>
    </w:p>
    <w:p>
      <w:pPr>
        <w:pStyle w:val="Heading"/>
        <w:rPr>
          <w:b w:val="false"/>
          <w:b w:val="false"/>
          <w:i/>
          <w:i/>
          <w:iCs/>
          <w:color w:val="FF0000"/>
          <w:sz w:val="32"/>
          <w:szCs w:val="72"/>
          <w:u w:val="none"/>
        </w:rPr>
      </w:pPr>
      <w:r>
        <w:rPr>
          <w:b w:val="false"/>
          <w:i/>
          <w:iCs/>
          <w:color w:val="FF0000"/>
          <w:sz w:val="32"/>
          <w:szCs w:val="72"/>
          <w:u w:val="none"/>
        </w:rPr>
      </w:r>
    </w:p>
    <w:p>
      <w:pPr>
        <w:pStyle w:val="Heading"/>
        <w:rPr>
          <w:b w:val="false"/>
          <w:b w:val="false"/>
          <w:iCs/>
          <w:sz w:val="44"/>
          <w:szCs w:val="44"/>
          <w:u w:val="none"/>
        </w:rPr>
      </w:pPr>
      <w:r>
        <w:rPr>
          <w:b w:val="false"/>
          <w:iCs/>
          <w:sz w:val="44"/>
          <w:szCs w:val="44"/>
          <w:u w:val="none"/>
        </w:rPr>
        <w:t>Sunday 6th January – Sunday 24th February 2019</w:t>
      </w:r>
    </w:p>
    <w:p>
      <w:pPr>
        <w:pStyle w:val="Heading"/>
        <w:rPr>
          <w:b w:val="false"/>
          <w:b w:val="false"/>
          <w:i/>
          <w:i/>
          <w:u w:val="none"/>
        </w:rPr>
      </w:pPr>
      <w:r>
        <w:rPr>
          <w:b w:val="false"/>
          <w:i/>
          <w:u w:val="none"/>
        </w:rPr>
      </w:r>
    </w:p>
    <w:p>
      <w:pPr>
        <w:pStyle w:val="Normal"/>
        <w:jc w:val="center"/>
        <w:rPr/>
      </w:pPr>
      <w:r>
        <w:rPr>
          <w:rFonts w:cs="Arial" w:ascii="Arial" w:hAnsi="Arial"/>
          <w:b/>
          <w:iCs/>
        </w:rPr>
        <w:t xml:space="preserve">Preliminary </w:t>
      </w:r>
    </w:p>
    <w:p>
      <w:pPr>
        <w:pStyle w:val="Heading1"/>
        <w:numPr>
          <w:ilvl w:val="0"/>
          <w:numId w:val="2"/>
        </w:numPr>
        <w:jc w:val="center"/>
        <w:rPr>
          <w:rFonts w:ascii="Arial" w:hAnsi="Arial" w:cs="Arial"/>
          <w:b/>
          <w:b/>
          <w:bCs/>
          <w:sz w:val="72"/>
          <w:szCs w:val="72"/>
          <w:u w:val="none"/>
        </w:rPr>
      </w:pPr>
      <w:r>
        <w:rPr>
          <w:rFonts w:cs="Arial" w:ascii="Arial" w:hAnsi="Arial"/>
          <w:b/>
          <w:bCs/>
          <w:sz w:val="72"/>
          <w:szCs w:val="72"/>
          <w:u w:val="none"/>
        </w:rPr>
        <w:t>NOTICE OF RACE</w:t>
      </w:r>
    </w:p>
    <w:p>
      <w:pPr>
        <w:pStyle w:val="Normal"/>
        <w:jc w:val="center"/>
        <w:rPr>
          <w:rFonts w:ascii="Arial" w:hAnsi="Arial" w:cs="Arial"/>
        </w:rPr>
      </w:pPr>
      <w:r>
        <w:rPr>
          <w:rFonts w:cs="Arial" w:ascii="Arial" w:hAnsi="Arial"/>
        </w:rPr>
        <w:t>Subject only to minor amendments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ind w:left="720" w:right="0" w:hanging="0"/>
        <w:jc w:val="both"/>
        <w:rPr/>
      </w:pPr>
      <w:r>
        <w:rPr>
          <w:rFonts w:cs="Arial" w:ascii="Arial" w:hAnsi="Arial"/>
          <w:b/>
          <w:bCs/>
          <w:sz w:val="22"/>
        </w:rPr>
        <w:t>Venue:</w:t>
        <w:tab/>
      </w:r>
      <w:r>
        <w:rPr>
          <w:rFonts w:cs="Arial" w:ascii="Arial" w:hAnsi="Arial"/>
          <w:sz w:val="22"/>
        </w:rPr>
        <w:t>Bough Beech Sailing Club</w:t>
        <w:tab/>
        <w:tab/>
        <w:tab/>
        <w:t>Tel: 01892 870538</w:t>
      </w:r>
    </w:p>
    <w:p>
      <w:pPr>
        <w:pStyle w:val="Normal"/>
        <w:jc w:val="both"/>
        <w:rPr>
          <w:rFonts w:ascii="Arial" w:hAnsi="Arial" w:cs="Arial"/>
          <w:sz w:val="22"/>
        </w:rPr>
      </w:pPr>
      <w:r>
        <w:rPr>
          <w:rFonts w:cs="Arial" w:ascii="Arial" w:hAnsi="Arial"/>
          <w:sz w:val="22"/>
        </w:rPr>
        <w:tab/>
        <w:tab/>
        <w:tab/>
        <w:t xml:space="preserve">Bough Beech, </w:t>
      </w:r>
    </w:p>
    <w:p>
      <w:pPr>
        <w:pStyle w:val="Normal"/>
        <w:ind w:left="1440" w:right="0" w:firstLine="720"/>
        <w:jc w:val="both"/>
        <w:rPr>
          <w:rFonts w:ascii="Arial" w:hAnsi="Arial" w:cs="Arial"/>
          <w:sz w:val="22"/>
        </w:rPr>
      </w:pPr>
      <w:r>
        <w:rPr>
          <w:rFonts w:cs="Arial" w:ascii="Arial" w:hAnsi="Arial"/>
          <w:sz w:val="22"/>
        </w:rPr>
        <w:t>Nr. Edenbridge</w:t>
        <w:tab/>
      </w:r>
    </w:p>
    <w:p>
      <w:pPr>
        <w:pStyle w:val="Normal"/>
        <w:ind w:left="1440" w:right="0" w:firstLine="720"/>
        <w:jc w:val="both"/>
        <w:rPr>
          <w:rFonts w:ascii="Arial" w:hAnsi="Arial" w:cs="Arial"/>
          <w:sz w:val="22"/>
        </w:rPr>
      </w:pPr>
      <w:r>
        <w:rPr>
          <w:rFonts w:cs="Arial" w:ascii="Arial" w:hAnsi="Arial"/>
          <w:sz w:val="22"/>
        </w:rPr>
        <w:t xml:space="preserve">Kent </w:t>
        <w:tab/>
        <w:tab/>
      </w:r>
    </w:p>
    <w:p>
      <w:pPr>
        <w:pStyle w:val="Normal"/>
        <w:jc w:val="both"/>
        <w:rPr/>
      </w:pPr>
      <w:r>
        <w:rPr>
          <w:rFonts w:eastAsia="Arial" w:cs="Arial" w:ascii="Arial" w:hAnsi="Arial"/>
          <w:sz w:val="22"/>
        </w:rPr>
        <w:t xml:space="preserve">                                   </w:t>
      </w:r>
      <w:r>
        <w:rPr>
          <w:rFonts w:cs="Arial" w:ascii="Arial" w:hAnsi="Arial"/>
          <w:sz w:val="22"/>
        </w:rPr>
        <w:t>TN8 7AN</w:t>
      </w:r>
    </w:p>
    <w:p>
      <w:pPr>
        <w:pStyle w:val="BodyTextIndent2"/>
        <w:ind w:left="720" w:right="0" w:hanging="720"/>
        <w:rPr/>
      </w:pPr>
      <w:r>
        <w:rPr/>
        <w:tab/>
        <w:t>Bough Beech reservoir is situated in the Weald of Kent between Sevenoaks and Edenbridge.</w:t>
      </w:r>
    </w:p>
    <w:p>
      <w:pPr>
        <w:pStyle w:val="Normal"/>
        <w:jc w:val="both"/>
        <w:rPr>
          <w:rFonts w:ascii="Arial" w:hAnsi="Arial" w:cs="Arial"/>
          <w:sz w:val="22"/>
        </w:rPr>
      </w:pPr>
      <w:r>
        <w:rPr>
          <w:rFonts w:cs="Arial" w:ascii="Arial" w:hAnsi="Arial"/>
          <w:sz w:val="22"/>
        </w:rPr>
      </w:r>
    </w:p>
    <w:p>
      <w:pPr>
        <w:pStyle w:val="Normal"/>
        <w:ind w:left="720" w:right="0" w:hanging="720"/>
        <w:jc w:val="both"/>
        <w:rPr/>
      </w:pPr>
      <w:r>
        <w:rPr>
          <w:rFonts w:cs="Arial" w:ascii="Arial" w:hAnsi="Arial"/>
          <w:b/>
          <w:bCs/>
          <w:sz w:val="22"/>
        </w:rPr>
        <w:tab/>
        <w:t xml:space="preserve">Organising Authority: </w:t>
      </w:r>
      <w:r>
        <w:rPr>
          <w:rFonts w:cs="Arial" w:ascii="Arial" w:hAnsi="Arial"/>
          <w:sz w:val="22"/>
        </w:rPr>
        <w:t>The Bough Beech SC.</w:t>
      </w:r>
    </w:p>
    <w:p>
      <w:pPr>
        <w:pStyle w:val="Normal"/>
        <w:ind w:left="720" w:right="0" w:hanging="720"/>
        <w:jc w:val="both"/>
        <w:rPr>
          <w:rFonts w:ascii="Arial" w:hAnsi="Arial" w:cs="Arial"/>
          <w:b/>
          <w:b/>
          <w:bCs/>
          <w:sz w:val="22"/>
        </w:rPr>
      </w:pPr>
      <w:r>
        <w:rPr>
          <w:rFonts w:cs="Arial" w:ascii="Arial" w:hAnsi="Arial"/>
          <w:b/>
          <w:bCs/>
          <w:sz w:val="22"/>
        </w:rPr>
        <w:tab/>
      </w:r>
    </w:p>
    <w:p>
      <w:pPr>
        <w:pStyle w:val="Normal"/>
        <w:ind w:left="720" w:right="0" w:hanging="720"/>
        <w:jc w:val="both"/>
        <w:rPr/>
      </w:pPr>
      <w:r>
        <w:rPr>
          <w:rFonts w:eastAsia="Arial" w:cs="Arial" w:ascii="Arial" w:hAnsi="Arial"/>
          <w:b/>
          <w:bCs/>
          <w:i/>
          <w:sz w:val="22"/>
        </w:rPr>
        <w:t xml:space="preserve">            </w:t>
      </w:r>
      <w:r>
        <w:rPr>
          <w:rFonts w:cs="Arial" w:ascii="Arial" w:hAnsi="Arial"/>
          <w:b/>
          <w:bCs/>
          <w:i/>
          <w:sz w:val="22"/>
        </w:rPr>
        <w:t>Introduction.</w:t>
      </w:r>
    </w:p>
    <w:p>
      <w:pPr>
        <w:pStyle w:val="Normal"/>
        <w:ind w:left="720" w:right="0" w:hanging="720"/>
        <w:jc w:val="both"/>
        <w:rPr/>
      </w:pPr>
      <w:r>
        <w:rPr>
          <w:rFonts w:eastAsia="Arial" w:cs="Arial" w:ascii="Arial" w:hAnsi="Arial"/>
          <w:bCs/>
          <w:i/>
          <w:sz w:val="22"/>
        </w:rPr>
        <w:t xml:space="preserve">            </w:t>
      </w:r>
      <w:r>
        <w:rPr>
          <w:rFonts w:cs="Arial" w:ascii="Arial" w:hAnsi="Arial"/>
          <w:bCs/>
          <w:i/>
          <w:sz w:val="22"/>
        </w:rPr>
        <w:t>The event is a sixteen race series for monohull dinghies(foiling craft are not permitted) to be sailed under PY handicaps over eight Sundays between January the 6th and February 24</w:t>
      </w:r>
      <w:r>
        <w:rPr>
          <w:rFonts w:cs="Arial" w:ascii="Arial" w:hAnsi="Arial"/>
          <w:bCs/>
          <w:i/>
          <w:sz w:val="22"/>
          <w:vertAlign w:val="superscript"/>
        </w:rPr>
        <w:t>th</w:t>
      </w:r>
      <w:r>
        <w:rPr>
          <w:rFonts w:cs="Arial" w:ascii="Arial" w:hAnsi="Arial"/>
          <w:bCs/>
          <w:i/>
          <w:sz w:val="22"/>
        </w:rPr>
        <w:t xml:space="preserve"> 2019 Races will be of the “average lap” format and organised in two classes, one for asymmetric rig boats and the other for all other boats. </w:t>
      </w:r>
    </w:p>
    <w:p>
      <w:pPr>
        <w:pStyle w:val="Normal"/>
        <w:ind w:left="720" w:right="0" w:hanging="720"/>
        <w:jc w:val="both"/>
        <w:rPr>
          <w:rFonts w:ascii="Arial" w:hAnsi="Arial" w:cs="Arial"/>
          <w:bCs/>
          <w:i/>
          <w:i/>
          <w:sz w:val="22"/>
        </w:rPr>
      </w:pPr>
      <w:r>
        <w:rPr/>
      </w:r>
    </w:p>
    <w:p>
      <w:pPr>
        <w:pStyle w:val="Normal"/>
        <w:ind w:left="720" w:right="0" w:hanging="720"/>
        <w:jc w:val="both"/>
        <w:rPr>
          <w:rFonts w:ascii="Arial" w:hAnsi="Arial" w:cs="Arial"/>
          <w:bCs/>
          <w:sz w:val="22"/>
        </w:rPr>
      </w:pPr>
      <w:r>
        <w:rPr>
          <w:i w:val="false"/>
          <w:iCs w:val="false"/>
        </w:rPr>
      </w:r>
    </w:p>
    <w:p>
      <w:pPr>
        <w:pStyle w:val="Normal"/>
        <w:ind w:left="720" w:right="0" w:hanging="720"/>
        <w:jc w:val="both"/>
        <w:rPr>
          <w:rFonts w:ascii="Arial" w:hAnsi="Arial" w:cs="Arial"/>
          <w:bCs/>
          <w:i/>
          <w:i/>
          <w:sz w:val="22"/>
        </w:rPr>
      </w:pPr>
      <w:r>
        <w:rPr>
          <w:rFonts w:cs="Arial" w:ascii="Arial" w:hAnsi="Arial"/>
          <w:bCs/>
          <w:i/>
          <w:sz w:val="22"/>
        </w:rPr>
      </w:r>
    </w:p>
    <w:p>
      <w:pPr>
        <w:pStyle w:val="Normal"/>
        <w:numPr>
          <w:ilvl w:val="0"/>
          <w:numId w:val="4"/>
        </w:numPr>
        <w:rPr/>
      </w:pPr>
      <w:r>
        <w:rPr>
          <w:rFonts w:cs="Arial" w:ascii="Arial" w:hAnsi="Arial"/>
          <w:b/>
          <w:bCs/>
          <w:sz w:val="22"/>
        </w:rPr>
        <w:t>Rules:</w:t>
        <w:tab/>
      </w:r>
    </w:p>
    <w:p>
      <w:pPr>
        <w:pStyle w:val="Normal"/>
        <w:tabs>
          <w:tab w:val="left" w:pos="1440" w:leader="none"/>
        </w:tabs>
        <w:ind w:left="1440" w:right="0" w:hanging="1080"/>
        <w:rPr/>
      </w:pPr>
      <w:r>
        <w:rPr>
          <w:rFonts w:eastAsia="Arial" w:cs="Arial" w:ascii="Arial" w:hAnsi="Arial"/>
          <w:bCs/>
          <w:sz w:val="22"/>
        </w:rPr>
        <w:t xml:space="preserve">     </w:t>
      </w:r>
      <w:r>
        <w:rPr>
          <w:rFonts w:cs="Arial" w:ascii="Arial" w:hAnsi="Arial"/>
          <w:bCs/>
          <w:sz w:val="22"/>
        </w:rPr>
        <w:t xml:space="preserve">1.1 The series will be governed by the rules as defined in the ISAF Racing Rules of Sailing </w:t>
      </w:r>
      <w:r>
        <w:rPr>
          <w:rFonts w:cs="Arial" w:ascii="Arial" w:hAnsi="Arial"/>
          <w:sz w:val="22"/>
        </w:rPr>
        <w:t xml:space="preserve">(RRS) </w:t>
      </w:r>
    </w:p>
    <w:p>
      <w:pPr>
        <w:pStyle w:val="Normal"/>
        <w:tabs>
          <w:tab w:val="left" w:pos="1440" w:leader="none"/>
        </w:tabs>
        <w:ind w:left="1440" w:right="0" w:hanging="1080"/>
        <w:rPr/>
      </w:pPr>
      <w:r>
        <w:rPr>
          <w:rFonts w:eastAsia="Arial" w:cs="Arial" w:ascii="Arial" w:hAnsi="Arial"/>
          <w:sz w:val="22"/>
        </w:rPr>
        <w:t xml:space="preserve">           </w:t>
      </w:r>
      <w:r>
        <w:rPr>
          <w:rFonts w:cs="Arial" w:ascii="Arial" w:hAnsi="Arial"/>
          <w:sz w:val="22"/>
        </w:rPr>
        <w:t xml:space="preserve">2017 - 2020, the RYA prescriptions, the NOR and the Sailing Instructions. </w:t>
      </w:r>
    </w:p>
    <w:p>
      <w:pPr>
        <w:pStyle w:val="Normal"/>
        <w:ind w:left="360" w:right="0" w:hanging="0"/>
        <w:rPr/>
      </w:pPr>
      <w:r>
        <w:rPr>
          <w:rFonts w:eastAsia="Arial" w:cs="Arial" w:ascii="Arial" w:hAnsi="Arial"/>
          <w:sz w:val="22"/>
        </w:rPr>
        <w:t xml:space="preserve">     </w:t>
      </w:r>
      <w:r>
        <w:rPr>
          <w:rFonts w:cs="Arial" w:ascii="Arial" w:hAnsi="Arial"/>
          <w:sz w:val="22"/>
        </w:rPr>
        <w:t>1.2 In the event of any conflict between these Rules, those of Sailing Instructions shall prevail.</w:t>
      </w:r>
    </w:p>
    <w:p>
      <w:pPr>
        <w:pStyle w:val="Normal"/>
        <w:ind w:left="360" w:right="0" w:hanging="0"/>
        <w:rPr/>
      </w:pPr>
      <w:r>
        <w:rPr>
          <w:rFonts w:eastAsia="Arial" w:cs="Arial" w:ascii="Arial" w:hAnsi="Arial"/>
          <w:color w:val="FF0000"/>
          <w:sz w:val="22"/>
        </w:rPr>
        <w:t xml:space="preserve">     </w:t>
      </w:r>
      <w:r>
        <w:rPr>
          <w:rFonts w:cs="Arial" w:ascii="Arial" w:hAnsi="Arial"/>
          <w:sz w:val="22"/>
        </w:rPr>
        <w:t xml:space="preserve">1.3 The exoneration penalty (and the advisory and RYA Arbitration) of the RYA Rules disputes </w:t>
        <w:tab/>
        <w:tab/>
        <w:t xml:space="preserve">      procedures will be available.</w:t>
      </w:r>
    </w:p>
    <w:p>
      <w:pPr>
        <w:pStyle w:val="Normal"/>
        <w:ind w:left="360" w:right="0" w:hanging="0"/>
        <w:rPr>
          <w:rFonts w:ascii="Arial" w:hAnsi="Arial" w:cs="Arial"/>
          <w:b/>
          <w:b/>
          <w:sz w:val="22"/>
        </w:rPr>
      </w:pPr>
      <w:r>
        <w:rPr>
          <w:rFonts w:cs="Arial" w:ascii="Arial" w:hAnsi="Arial"/>
          <w:b/>
          <w:sz w:val="22"/>
        </w:rPr>
      </w:r>
    </w:p>
    <w:p>
      <w:pPr>
        <w:pStyle w:val="Normal"/>
        <w:ind w:left="720" w:right="0" w:hanging="0"/>
        <w:rPr>
          <w:rFonts w:ascii="Arial" w:hAnsi="Arial" w:cs="Arial"/>
          <w:sz w:val="22"/>
        </w:rPr>
      </w:pPr>
      <w:r>
        <w:rPr>
          <w:rFonts w:cs="Arial" w:ascii="Arial" w:hAnsi="Arial"/>
          <w:sz w:val="22"/>
        </w:rPr>
        <w:t>1.4 Racing Rules 35; 40; 60.1(a); 61.3;; 64.1; A4.1; will be changed.</w:t>
      </w:r>
    </w:p>
    <w:p>
      <w:pPr>
        <w:pStyle w:val="Normal"/>
        <w:tabs>
          <w:tab w:val="left" w:pos="1080" w:leader="none"/>
        </w:tabs>
        <w:ind w:left="1080" w:right="0" w:hanging="720"/>
        <w:rPr/>
      </w:pPr>
      <w:r>
        <w:rPr>
          <w:rFonts w:eastAsia="Arial" w:cs="Arial" w:ascii="Arial" w:hAnsi="Arial"/>
          <w:sz w:val="22"/>
        </w:rPr>
        <w:t xml:space="preserve">           </w:t>
      </w:r>
      <w:r>
        <w:rPr>
          <w:rFonts w:cs="Arial" w:ascii="Arial" w:hAnsi="Arial"/>
          <w:sz w:val="22"/>
        </w:rPr>
        <w:t>The changes will appear in full in the Sailing Instructions. The Sailing Instructions may also change other racing rules</w:t>
      </w:r>
    </w:p>
    <w:p>
      <w:pPr>
        <w:pStyle w:val="Normal"/>
        <w:tabs>
          <w:tab w:val="left" w:pos="1080" w:leader="none"/>
        </w:tabs>
        <w:ind w:left="1080" w:right="0" w:hanging="720"/>
        <w:rPr/>
      </w:pPr>
      <w:r>
        <w:rPr>
          <w:rFonts w:eastAsia="Arial" w:cs="Arial" w:ascii="Arial" w:hAnsi="Arial"/>
          <w:sz w:val="22"/>
        </w:rPr>
        <w:t xml:space="preserve">       </w:t>
      </w:r>
    </w:p>
    <w:p>
      <w:pPr>
        <w:pStyle w:val="Normal"/>
        <w:numPr>
          <w:ilvl w:val="0"/>
          <w:numId w:val="4"/>
        </w:numPr>
        <w:rPr>
          <w:rFonts w:ascii="Arial" w:hAnsi="Arial" w:cs="Arial"/>
          <w:b/>
          <w:b/>
          <w:sz w:val="22"/>
        </w:rPr>
      </w:pPr>
      <w:r>
        <w:rPr>
          <w:rFonts w:cs="Arial" w:ascii="Arial" w:hAnsi="Arial"/>
          <w:b/>
          <w:sz w:val="22"/>
        </w:rPr>
        <w:t>Eligibility &amp; Entry.</w:t>
      </w:r>
    </w:p>
    <w:p>
      <w:pPr>
        <w:pStyle w:val="Normal"/>
        <w:ind w:left="720" w:right="0" w:hanging="0"/>
        <w:rPr>
          <w:rFonts w:ascii="Arial" w:hAnsi="Arial" w:cs="Arial"/>
          <w:sz w:val="22"/>
          <w:szCs w:val="22"/>
        </w:rPr>
      </w:pPr>
      <w:r>
        <w:rPr>
          <w:rFonts w:cs="Arial" w:ascii="Arial" w:hAnsi="Arial"/>
          <w:sz w:val="22"/>
          <w:szCs w:val="22"/>
        </w:rPr>
        <w:t>2.1 All Entrants must be members of an RYA affiliated club</w:t>
      </w:r>
    </w:p>
    <w:p>
      <w:pPr>
        <w:pStyle w:val="Normal"/>
        <w:numPr>
          <w:ilvl w:val="1"/>
          <w:numId w:val="6"/>
        </w:numPr>
        <w:rPr/>
      </w:pPr>
      <w:r>
        <w:rPr>
          <w:rFonts w:cs="Arial" w:ascii="Arial" w:hAnsi="Arial"/>
          <w:sz w:val="22"/>
          <w:szCs w:val="22"/>
        </w:rPr>
        <w:t xml:space="preserve">The series is </w:t>
      </w:r>
      <w:r>
        <w:rPr>
          <w:rFonts w:cs="Arial" w:ascii="Arial" w:hAnsi="Arial"/>
          <w:bCs/>
          <w:sz w:val="22"/>
          <w:szCs w:val="22"/>
        </w:rPr>
        <w:t>open to all classes of centre-board mono-hull sailing dinghies whose overall length does not exceed 20 feet or 6.096 metres.</w:t>
      </w:r>
      <w:r>
        <w:rPr>
          <w:rFonts w:cs="Arial" w:ascii="Arial" w:hAnsi="Arial"/>
          <w:iCs/>
          <w:sz w:val="22"/>
          <w:szCs w:val="22"/>
        </w:rPr>
        <w:t xml:space="preserve"> Boats may only be entered using the official entry form.</w:t>
      </w:r>
    </w:p>
    <w:p>
      <w:pPr>
        <w:pStyle w:val="Normal"/>
        <w:numPr>
          <w:ilvl w:val="1"/>
          <w:numId w:val="6"/>
        </w:numPr>
        <w:rPr>
          <w:rFonts w:ascii="Arial" w:hAnsi="Arial" w:cs="Arial"/>
          <w:iCs/>
          <w:sz w:val="22"/>
          <w:szCs w:val="22"/>
        </w:rPr>
      </w:pPr>
      <w:r>
        <w:rPr>
          <w:rFonts w:cs="Arial" w:ascii="Arial" w:hAnsi="Arial"/>
          <w:iCs/>
          <w:sz w:val="22"/>
          <w:szCs w:val="22"/>
        </w:rPr>
        <w:t>The event is also open to youth helms and crews under the age of 18yrs on 28/2/19.</w:t>
      </w:r>
    </w:p>
    <w:p>
      <w:pPr>
        <w:pStyle w:val="Normal"/>
        <w:numPr>
          <w:ilvl w:val="1"/>
          <w:numId w:val="6"/>
        </w:numPr>
        <w:rPr/>
      </w:pPr>
      <w:r>
        <w:rPr>
          <w:rFonts w:cs="Arial" w:ascii="Arial" w:hAnsi="Arial"/>
          <w:iCs/>
          <w:sz w:val="22"/>
        </w:rPr>
        <w:t xml:space="preserve">Eligible boats may enter by completing the entry form and sending it, together with the required fee to </w:t>
      </w:r>
      <w:r>
        <w:rPr>
          <w:rFonts w:cs="Arial" w:ascii="Arial" w:hAnsi="Arial"/>
          <w:sz w:val="22"/>
        </w:rPr>
        <w:t xml:space="preserve">Bough Beech Sailing Club, Winkhurst Green Road, Bough Beech, Nr. Edenbridge, Kent, TN8 7AN </w:t>
      </w:r>
      <w:r>
        <w:rPr>
          <w:rFonts w:cs="Arial" w:ascii="Arial" w:hAnsi="Arial"/>
          <w:iCs/>
          <w:sz w:val="22"/>
        </w:rPr>
        <w:t>by Saturday 17th December 2018.</w:t>
      </w:r>
    </w:p>
    <w:p>
      <w:pPr>
        <w:pStyle w:val="Normal"/>
        <w:numPr>
          <w:ilvl w:val="1"/>
          <w:numId w:val="6"/>
        </w:numPr>
        <w:rPr/>
      </w:pPr>
      <w:r>
        <w:rPr>
          <w:rFonts w:cs="Arial" w:ascii="Arial" w:hAnsi="Arial"/>
          <w:iCs/>
          <w:sz w:val="22"/>
        </w:rPr>
        <w:t xml:space="preserve">Late entries will be accepted </w:t>
      </w:r>
      <w:r>
        <w:rPr>
          <w:rFonts w:cs="Arial" w:ascii="Arial" w:hAnsi="Arial"/>
          <w:sz w:val="22"/>
        </w:rPr>
        <w:t xml:space="preserve">up to 10.30 hrs for any morning race &amp; 13.00 hrs for any afternoon race, on published race days </w:t>
      </w:r>
      <w:r>
        <w:rPr>
          <w:rFonts w:cs="Arial" w:ascii="Arial" w:hAnsi="Arial"/>
          <w:iCs/>
          <w:sz w:val="22"/>
        </w:rPr>
        <w:t xml:space="preserve">for </w:t>
      </w:r>
      <w:r>
        <w:rPr>
          <w:rFonts w:cs="Arial" w:ascii="Arial" w:hAnsi="Arial"/>
          <w:sz w:val="22"/>
        </w:rPr>
        <w:t>those entering only for that day, or who wish to enter for the series.</w:t>
      </w:r>
    </w:p>
    <w:p>
      <w:pPr>
        <w:pStyle w:val="Normal"/>
        <w:numPr>
          <w:ilvl w:val="1"/>
          <w:numId w:val="6"/>
        </w:numPr>
        <w:rPr>
          <w:rFonts w:ascii="Arial" w:hAnsi="Arial" w:cs="Arial"/>
          <w:sz w:val="22"/>
        </w:rPr>
      </w:pPr>
      <w:r>
        <w:rPr>
          <w:rFonts w:cs="Arial" w:ascii="Arial" w:hAnsi="Arial"/>
          <w:sz w:val="22"/>
        </w:rPr>
        <w:t>Substitution of helm after registration will only be considered following written application to the Race Committee.</w:t>
      </w:r>
    </w:p>
    <w:p>
      <w:pPr>
        <w:pStyle w:val="Normal"/>
        <w:numPr>
          <w:ilvl w:val="0"/>
          <w:numId w:val="4"/>
        </w:numPr>
        <w:rPr>
          <w:rFonts w:ascii="Arial" w:hAnsi="Arial" w:cs="Arial"/>
          <w:b/>
          <w:b/>
          <w:iCs/>
          <w:sz w:val="22"/>
        </w:rPr>
      </w:pPr>
      <w:r>
        <w:rPr>
          <w:rFonts w:cs="Arial" w:ascii="Arial" w:hAnsi="Arial"/>
          <w:b/>
          <w:iCs/>
          <w:sz w:val="22"/>
        </w:rPr>
        <w:t>Fees.</w:t>
      </w:r>
    </w:p>
    <w:p>
      <w:pPr>
        <w:pStyle w:val="Normal"/>
        <w:ind w:left="720" w:right="0" w:hanging="0"/>
        <w:rPr>
          <w:rFonts w:ascii="Arial" w:hAnsi="Arial" w:cs="Arial"/>
          <w:iCs/>
          <w:sz w:val="22"/>
        </w:rPr>
      </w:pPr>
      <w:r>
        <w:rPr>
          <w:rFonts w:cs="Arial" w:ascii="Arial" w:hAnsi="Arial"/>
          <w:iCs/>
          <w:sz w:val="22"/>
        </w:rPr>
        <w:t xml:space="preserve">3.1 Required series fees are as follows.  </w:t>
      </w:r>
    </w:p>
    <w:p>
      <w:pPr>
        <w:pStyle w:val="Normal"/>
        <w:ind w:left="720" w:right="0" w:hanging="0"/>
        <w:rPr/>
      </w:pPr>
      <w:r>
        <w:rPr>
          <w:rFonts w:eastAsia="Arial" w:cs="Arial" w:ascii="Arial" w:hAnsi="Arial"/>
          <w:b/>
          <w:bCs/>
          <w:iCs/>
          <w:sz w:val="22"/>
        </w:rPr>
        <w:t xml:space="preserve">     </w:t>
      </w:r>
      <w:r>
        <w:rPr>
          <w:rFonts w:cs="Arial" w:ascii="Arial" w:hAnsi="Arial"/>
          <w:b/>
          <w:bCs/>
          <w:iCs/>
          <w:sz w:val="32"/>
        </w:rPr>
        <w:t>.</w:t>
      </w:r>
      <w:r>
        <w:rPr>
          <w:rFonts w:cs="Arial" w:ascii="Arial" w:hAnsi="Arial"/>
          <w:b/>
          <w:bCs/>
          <w:iCs/>
          <w:sz w:val="22"/>
        </w:rPr>
        <w:t xml:space="preserve">  </w:t>
      </w:r>
      <w:r>
        <w:rPr>
          <w:rFonts w:cs="Arial" w:ascii="Arial" w:hAnsi="Arial"/>
          <w:iCs/>
          <w:sz w:val="22"/>
        </w:rPr>
        <w:t xml:space="preserve">£60.00 for a double handed boat and £40.00 for a single handed boat, or £10.00 for each </w:t>
      </w:r>
    </w:p>
    <w:p>
      <w:pPr>
        <w:pStyle w:val="Normal"/>
        <w:ind w:left="720" w:right="0" w:hanging="0"/>
        <w:rPr/>
      </w:pPr>
      <w:r>
        <w:rPr>
          <w:rFonts w:eastAsia="Arial" w:cs="Arial" w:ascii="Arial" w:hAnsi="Arial"/>
          <w:b/>
          <w:bCs/>
          <w:iCs/>
          <w:sz w:val="22"/>
        </w:rPr>
        <w:t xml:space="preserve">        </w:t>
      </w:r>
      <w:r>
        <w:rPr>
          <w:rFonts w:cs="Arial" w:ascii="Arial" w:hAnsi="Arial"/>
          <w:iCs/>
          <w:sz w:val="22"/>
        </w:rPr>
        <w:t>boat for one day.</w:t>
      </w:r>
    </w:p>
    <w:p>
      <w:pPr>
        <w:pStyle w:val="Normal"/>
        <w:ind w:left="720" w:right="0" w:hanging="0"/>
        <w:rPr/>
      </w:pPr>
      <w:r>
        <w:rPr>
          <w:rFonts w:eastAsia="Arial" w:cs="Arial" w:ascii="Arial" w:hAnsi="Arial"/>
          <w:b/>
          <w:bCs/>
          <w:iCs/>
          <w:sz w:val="22"/>
        </w:rPr>
        <w:t xml:space="preserve">     </w:t>
      </w:r>
      <w:r>
        <w:rPr>
          <w:rFonts w:cs="Arial" w:ascii="Arial" w:hAnsi="Arial"/>
          <w:b/>
          <w:bCs/>
          <w:iCs/>
          <w:sz w:val="32"/>
        </w:rPr>
        <w:t>.</w:t>
      </w:r>
      <w:r>
        <w:rPr>
          <w:rFonts w:cs="Arial" w:ascii="Arial" w:hAnsi="Arial"/>
          <w:b/>
          <w:bCs/>
          <w:iCs/>
          <w:sz w:val="22"/>
        </w:rPr>
        <w:t xml:space="preserve">   </w:t>
      </w:r>
      <w:r>
        <w:rPr>
          <w:rFonts w:cs="Arial" w:ascii="Arial" w:hAnsi="Arial"/>
          <w:iCs/>
          <w:sz w:val="22"/>
        </w:rPr>
        <w:t xml:space="preserve">A reduced rate for youth helm and crews of £30.00 per double hander and £20.00 per  </w:t>
      </w:r>
    </w:p>
    <w:p>
      <w:pPr>
        <w:pStyle w:val="Normal"/>
        <w:ind w:left="720" w:right="0" w:hanging="0"/>
        <w:rPr/>
      </w:pPr>
      <w:r>
        <w:rPr>
          <w:rFonts w:eastAsia="Arial" w:cs="Arial" w:ascii="Arial" w:hAnsi="Arial"/>
          <w:b/>
          <w:bCs/>
          <w:iCs/>
          <w:sz w:val="22"/>
        </w:rPr>
        <w:t xml:space="preserve">        </w:t>
      </w:r>
      <w:r>
        <w:rPr>
          <w:rFonts w:eastAsia="Arial" w:cs="Arial" w:ascii="Arial" w:hAnsi="Arial"/>
          <w:b w:val="false"/>
          <w:bCs w:val="false"/>
          <w:iCs/>
          <w:sz w:val="22"/>
        </w:rPr>
        <w:t>single</w:t>
      </w:r>
      <w:r>
        <w:rPr>
          <w:rFonts w:eastAsia="Arial" w:cs="Arial" w:ascii="Arial" w:hAnsi="Arial"/>
          <w:b/>
          <w:bCs/>
          <w:iCs/>
          <w:sz w:val="22"/>
        </w:rPr>
        <w:t xml:space="preserve"> </w:t>
      </w:r>
      <w:r>
        <w:rPr>
          <w:rFonts w:cs="Arial" w:ascii="Arial" w:hAnsi="Arial"/>
          <w:iCs/>
          <w:sz w:val="22"/>
        </w:rPr>
        <w:t>hander for a complete series, or £5.00 per boat per day.</w:t>
      </w:r>
    </w:p>
    <w:p>
      <w:pPr>
        <w:pStyle w:val="Normal"/>
        <w:ind w:left="1080" w:right="0" w:hanging="0"/>
        <w:jc w:val="both"/>
        <w:rPr/>
      </w:pPr>
      <w:r>
        <w:rPr>
          <w:rFonts w:cs="Arial" w:ascii="Arial" w:hAnsi="Arial"/>
          <w:sz w:val="22"/>
          <w:szCs w:val="22"/>
        </w:rPr>
        <w:t>(Boat storage at the club, for the series, is included free for visitors paying for the full series.)</w:t>
      </w:r>
    </w:p>
    <w:p>
      <w:pPr>
        <w:pStyle w:val="Normal"/>
        <w:ind w:left="720" w:right="0" w:hanging="0"/>
        <w:jc w:val="both"/>
        <w:rPr>
          <w:rFonts w:ascii="Arial" w:hAnsi="Arial" w:cs="Arial"/>
          <w:sz w:val="22"/>
          <w:szCs w:val="22"/>
        </w:rPr>
      </w:pPr>
      <w:r>
        <w:rPr>
          <w:rFonts w:cs="Arial" w:ascii="Arial" w:hAnsi="Arial"/>
          <w:sz w:val="22"/>
          <w:szCs w:val="22"/>
        </w:rPr>
        <w:t>3.2 Members of Bough Beech SC enter the series without paying further fees.</w:t>
      </w:r>
    </w:p>
    <w:p>
      <w:pPr>
        <w:pStyle w:val="Normal"/>
        <w:ind w:left="720" w:right="0" w:hanging="0"/>
        <w:rPr/>
      </w:pPr>
      <w:r>
        <w:rPr>
          <w:rFonts w:cs="Arial" w:ascii="Arial" w:hAnsi="Arial"/>
          <w:sz w:val="22"/>
          <w:szCs w:val="22"/>
        </w:rPr>
        <w:t xml:space="preserve">3.3 The event is open to youth helms and crews under the age of </w:t>
      </w:r>
      <w:r>
        <w:rPr>
          <w:rFonts w:cs="Arial" w:ascii="Arial" w:hAnsi="Arial"/>
          <w:iCs/>
          <w:sz w:val="22"/>
          <w:szCs w:val="22"/>
        </w:rPr>
        <w:t>18 years</w:t>
      </w:r>
      <w:r>
        <w:rPr>
          <w:rFonts w:cs="Arial" w:ascii="Arial" w:hAnsi="Arial"/>
          <w:sz w:val="22"/>
          <w:szCs w:val="22"/>
        </w:rPr>
        <w:t xml:space="preserve"> on 28/1/ 2019.</w:t>
      </w:r>
    </w:p>
    <w:p>
      <w:pPr>
        <w:pStyle w:val="Normal"/>
        <w:numPr>
          <w:ilvl w:val="1"/>
          <w:numId w:val="3"/>
        </w:numPr>
        <w:rPr>
          <w:rFonts w:ascii="Arial" w:hAnsi="Arial" w:cs="Arial"/>
          <w:sz w:val="22"/>
        </w:rPr>
      </w:pPr>
      <w:r>
        <w:rPr>
          <w:rFonts w:cs="Arial" w:ascii="Arial" w:hAnsi="Arial"/>
          <w:sz w:val="22"/>
        </w:rPr>
        <w:t>Cheques should be made payable to “Bough Beech SC” and accompany the entry form.</w:t>
      </w:r>
    </w:p>
    <w:p>
      <w:pPr>
        <w:pStyle w:val="Normal"/>
        <w:ind w:left="1080" w:right="0" w:hanging="0"/>
        <w:jc w:val="both"/>
        <w:rPr>
          <w:rFonts w:ascii="Arial" w:hAnsi="Arial" w:cs="Arial"/>
          <w:iCs/>
          <w:color w:val="FF0000"/>
          <w:sz w:val="22"/>
          <w:szCs w:val="22"/>
        </w:rPr>
      </w:pPr>
      <w:r>
        <w:rPr>
          <w:rFonts w:cs="Arial" w:ascii="Arial" w:hAnsi="Arial"/>
          <w:iCs/>
          <w:color w:val="FF0000"/>
          <w:sz w:val="22"/>
          <w:szCs w:val="22"/>
        </w:rPr>
      </w:r>
    </w:p>
    <w:p>
      <w:pPr>
        <w:pStyle w:val="Normal"/>
        <w:numPr>
          <w:ilvl w:val="0"/>
          <w:numId w:val="4"/>
        </w:numPr>
        <w:rPr>
          <w:rFonts w:ascii="Arial" w:hAnsi="Arial" w:cs="Arial"/>
          <w:b/>
          <w:b/>
          <w:sz w:val="22"/>
        </w:rPr>
      </w:pPr>
      <w:r>
        <w:rPr>
          <w:rFonts w:cs="Arial" w:ascii="Arial" w:hAnsi="Arial"/>
          <w:b/>
          <w:sz w:val="22"/>
        </w:rPr>
        <w:t>Schedule.</w:t>
      </w:r>
    </w:p>
    <w:p>
      <w:pPr>
        <w:pStyle w:val="Normal"/>
        <w:numPr>
          <w:ilvl w:val="1"/>
          <w:numId w:val="5"/>
        </w:numPr>
        <w:tabs>
          <w:tab w:val="left" w:pos="720" w:leader="none"/>
        </w:tabs>
        <w:rPr>
          <w:rFonts w:ascii="Arial" w:hAnsi="Arial" w:cs="Arial"/>
          <w:sz w:val="22"/>
        </w:rPr>
      </w:pPr>
      <w:r>
        <w:rPr>
          <w:rFonts w:cs="Arial" w:ascii="Arial" w:hAnsi="Arial"/>
          <w:sz w:val="22"/>
        </w:rPr>
        <w:t>Registration will take place in the club house on published race days between 09.00 hrs and 10.30 hrs and 12.00 hrs and 13.00 hrs.</w:t>
      </w:r>
    </w:p>
    <w:p>
      <w:pPr>
        <w:pStyle w:val="Normal"/>
        <w:numPr>
          <w:ilvl w:val="1"/>
          <w:numId w:val="5"/>
        </w:numPr>
        <w:tabs>
          <w:tab w:val="left" w:pos="720" w:leader="none"/>
        </w:tabs>
        <w:rPr>
          <w:rFonts w:ascii="Arial" w:hAnsi="Arial" w:cs="Arial"/>
          <w:sz w:val="22"/>
        </w:rPr>
      </w:pPr>
      <w:r>
        <w:rPr>
          <w:rFonts w:cs="Arial" w:ascii="Arial" w:hAnsi="Arial"/>
          <w:sz w:val="22"/>
        </w:rPr>
        <w:t>A briefing will be held at 10.15hrs on 7th January 2019.</w:t>
      </w:r>
    </w:p>
    <w:p>
      <w:pPr>
        <w:pStyle w:val="Normal"/>
        <w:numPr>
          <w:ilvl w:val="1"/>
          <w:numId w:val="5"/>
        </w:numPr>
        <w:rPr>
          <w:rFonts w:ascii="Arial" w:hAnsi="Arial" w:cs="Arial"/>
          <w:sz w:val="22"/>
        </w:rPr>
      </w:pPr>
      <w:r>
        <w:rPr>
          <w:rFonts w:cs="Arial" w:ascii="Arial" w:hAnsi="Arial"/>
          <w:sz w:val="22"/>
        </w:rPr>
        <w:t>Dates of Races.</w:t>
      </w:r>
    </w:p>
    <w:p>
      <w:pPr>
        <w:pStyle w:val="Normal"/>
        <w:ind w:left="720" w:right="0" w:hanging="0"/>
        <w:rPr>
          <w:rFonts w:ascii="Arial" w:hAnsi="Arial" w:cs="Arial"/>
          <w:sz w:val="22"/>
        </w:rPr>
      </w:pPr>
      <w:r>
        <w:rPr>
          <w:rFonts w:cs="Arial" w:ascii="Arial" w:hAnsi="Arial"/>
          <w:sz w:val="22"/>
        </w:rPr>
      </w:r>
    </w:p>
    <w:tbl>
      <w:tblPr>
        <w:tblW w:w="8750" w:type="dxa"/>
        <w:jc w:val="left"/>
        <w:tblInd w:w="757"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877"/>
        <w:gridCol w:w="2880"/>
        <w:gridCol w:w="2993"/>
      </w:tblGrid>
      <w:tr>
        <w:trPr/>
        <w:tc>
          <w:tcPr>
            <w:tcW w:w="2877" w:type="dxa"/>
            <w:tcBorders>
              <w:top w:val="single" w:sz="4" w:space="0" w:color="000001"/>
              <w:left w:val="single" w:sz="4" w:space="0" w:color="000001"/>
              <w:bottom w:val="single" w:sz="4" w:space="0" w:color="000001"/>
              <w:insideH w:val="single" w:sz="4" w:space="0" w:color="000001"/>
            </w:tcBorders>
            <w:shd w:fill="D9D9D9" w:val="clear"/>
            <w:tcMar>
              <w:left w:w="88" w:type="dxa"/>
            </w:tcMar>
          </w:tcPr>
          <w:p>
            <w:pPr>
              <w:pStyle w:val="Normal"/>
              <w:jc w:val="both"/>
              <w:rPr>
                <w:rFonts w:ascii="Arial" w:hAnsi="Arial" w:cs="Arial"/>
                <w:iCs/>
                <w:sz w:val="22"/>
              </w:rPr>
            </w:pPr>
            <w:r>
              <w:rPr>
                <w:rFonts w:cs="Arial" w:ascii="Arial" w:hAnsi="Arial"/>
                <w:iCs/>
                <w:sz w:val="22"/>
              </w:rPr>
              <w:t xml:space="preserve">Date </w:t>
            </w:r>
          </w:p>
        </w:tc>
        <w:tc>
          <w:tcPr>
            <w:tcW w:w="2880" w:type="dxa"/>
            <w:tcBorders>
              <w:top w:val="single" w:sz="4" w:space="0" w:color="000001"/>
              <w:left w:val="single" w:sz="4" w:space="0" w:color="000001"/>
              <w:bottom w:val="single" w:sz="4" w:space="0" w:color="000001"/>
              <w:insideH w:val="single" w:sz="4" w:space="0" w:color="000001"/>
            </w:tcBorders>
            <w:shd w:fill="D9D9D9" w:val="clear"/>
            <w:tcMar>
              <w:left w:w="88" w:type="dxa"/>
            </w:tcMar>
          </w:tcPr>
          <w:p>
            <w:pPr>
              <w:pStyle w:val="Normal"/>
              <w:jc w:val="both"/>
              <w:rPr>
                <w:rFonts w:ascii="Arial" w:hAnsi="Arial" w:cs="Arial"/>
                <w:iCs/>
                <w:sz w:val="22"/>
              </w:rPr>
            </w:pPr>
            <w:r>
              <w:rPr>
                <w:rFonts w:cs="Arial" w:ascii="Arial" w:hAnsi="Arial"/>
                <w:iCs/>
                <w:sz w:val="22"/>
              </w:rPr>
              <w:t>Class</w:t>
            </w:r>
          </w:p>
        </w:tc>
        <w:tc>
          <w:tcPr>
            <w:tcW w:w="2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88" w:type="dxa"/>
            </w:tcMar>
          </w:tcPr>
          <w:p>
            <w:pPr>
              <w:pStyle w:val="Normal"/>
              <w:jc w:val="both"/>
              <w:rPr>
                <w:rFonts w:ascii="Arial" w:hAnsi="Arial" w:cs="Arial"/>
                <w:iCs/>
                <w:sz w:val="22"/>
              </w:rPr>
            </w:pPr>
            <w:r>
              <w:rPr>
                <w:rFonts w:cs="Arial" w:ascii="Arial" w:hAnsi="Arial"/>
                <w:iCs/>
                <w:sz w:val="22"/>
              </w:rPr>
              <w:t>Number of races per day</w:t>
            </w:r>
          </w:p>
        </w:tc>
      </w:tr>
      <w:tr>
        <w:trPr/>
        <w:tc>
          <w:tcPr>
            <w:tcW w:w="287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pPr>
            <w:r>
              <w:rPr>
                <w:rFonts w:eastAsia="Arial" w:cs="Arial" w:ascii="Arial" w:hAnsi="Arial"/>
                <w:iCs/>
                <w:sz w:val="20"/>
                <w:szCs w:val="20"/>
              </w:rPr>
              <w:t xml:space="preserve"> </w:t>
            </w:r>
            <w:r>
              <w:rPr>
                <w:rFonts w:cs="Arial" w:ascii="Arial" w:hAnsi="Arial"/>
                <w:iCs/>
                <w:sz w:val="20"/>
                <w:szCs w:val="20"/>
              </w:rPr>
              <w:t>january 6th &amp; each Sunday thereafter up to &amp; including Sunday24</w:t>
            </w:r>
            <w:r>
              <w:rPr>
                <w:rFonts w:cs="Arial" w:ascii="Arial" w:hAnsi="Arial"/>
                <w:iCs/>
                <w:sz w:val="20"/>
                <w:szCs w:val="20"/>
                <w:vertAlign w:val="superscript"/>
              </w:rPr>
              <w:t>th</w:t>
            </w:r>
            <w:r>
              <w:rPr>
                <w:rFonts w:cs="Arial" w:ascii="Arial" w:hAnsi="Arial"/>
                <w:iCs/>
                <w:sz w:val="20"/>
                <w:szCs w:val="20"/>
              </w:rPr>
              <w:t xml:space="preserve"> February 2019</w:t>
            </w:r>
          </w:p>
        </w:tc>
        <w:tc>
          <w:tcPr>
            <w:tcW w:w="288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jc w:val="both"/>
              <w:rPr/>
            </w:pPr>
            <w:r>
              <w:rPr>
                <w:rFonts w:cs="Arial" w:ascii="Arial" w:hAnsi="Arial"/>
                <w:iCs/>
                <w:sz w:val="18"/>
                <w:szCs w:val="18"/>
              </w:rPr>
              <w:t>All conventional boats inc.Feva and Feva xl</w:t>
            </w:r>
          </w:p>
        </w:tc>
        <w:tc>
          <w:tcPr>
            <w:tcW w:w="2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jc w:val="both"/>
              <w:rPr>
                <w:rFonts w:ascii="Arial" w:hAnsi="Arial" w:cs="Arial"/>
                <w:iCs/>
                <w:sz w:val="20"/>
                <w:szCs w:val="20"/>
              </w:rPr>
            </w:pPr>
            <w:r>
              <w:rPr>
                <w:rFonts w:cs="Arial" w:ascii="Arial" w:hAnsi="Arial"/>
                <w:iCs/>
                <w:sz w:val="20"/>
                <w:szCs w:val="20"/>
              </w:rPr>
              <w:t>Two.(weather permitting)</w:t>
            </w:r>
          </w:p>
          <w:p>
            <w:pPr>
              <w:pStyle w:val="Normal"/>
              <w:jc w:val="both"/>
              <w:rPr>
                <w:rFonts w:ascii="Arial" w:hAnsi="Arial" w:cs="Arial"/>
                <w:iCs/>
                <w:sz w:val="20"/>
                <w:szCs w:val="20"/>
              </w:rPr>
            </w:pPr>
            <w:r>
              <w:rPr>
                <w:rFonts w:cs="Arial" w:ascii="Arial" w:hAnsi="Arial"/>
                <w:iCs/>
                <w:sz w:val="20"/>
                <w:szCs w:val="20"/>
              </w:rPr>
              <w:t>Warning signals  10.55</w:t>
            </w:r>
          </w:p>
          <w:p>
            <w:pPr>
              <w:pStyle w:val="Normal"/>
              <w:jc w:val="both"/>
              <w:rPr>
                <w:rFonts w:ascii="Arial" w:hAnsi="Arial" w:cs="Arial"/>
                <w:iCs/>
                <w:sz w:val="20"/>
                <w:szCs w:val="20"/>
              </w:rPr>
            </w:pPr>
            <w:r>
              <w:rPr>
                <w:rFonts w:cs="Arial" w:ascii="Arial" w:hAnsi="Arial"/>
                <w:iCs/>
                <w:sz w:val="20"/>
                <w:szCs w:val="20"/>
              </w:rPr>
              <w:t>And not before 13.25</w:t>
            </w:r>
          </w:p>
        </w:tc>
      </w:tr>
      <w:tr>
        <w:trPr/>
        <w:tc>
          <w:tcPr>
            <w:tcW w:w="287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pPr>
            <w:r>
              <w:rPr>
                <w:rFonts w:eastAsia="Arial" w:cs="Arial" w:ascii="Arial" w:hAnsi="Arial"/>
                <w:iCs/>
                <w:sz w:val="20"/>
                <w:szCs w:val="20"/>
              </w:rPr>
              <w:t xml:space="preserve"> </w:t>
            </w:r>
            <w:r>
              <w:rPr>
                <w:rFonts w:cs="Arial" w:ascii="Arial" w:hAnsi="Arial"/>
                <w:iCs/>
                <w:sz w:val="20"/>
                <w:szCs w:val="20"/>
              </w:rPr>
              <w:t>January 6th &amp; each Sunday thereafter up to &amp; including  Sunday 24</w:t>
            </w:r>
            <w:r>
              <w:rPr>
                <w:rFonts w:cs="Arial" w:ascii="Arial" w:hAnsi="Arial"/>
                <w:iCs/>
                <w:sz w:val="20"/>
                <w:szCs w:val="20"/>
                <w:vertAlign w:val="superscript"/>
              </w:rPr>
              <w:t>th</w:t>
            </w:r>
            <w:r>
              <w:rPr>
                <w:rFonts w:cs="Arial" w:ascii="Arial" w:hAnsi="Arial"/>
                <w:iCs/>
                <w:sz w:val="20"/>
                <w:szCs w:val="20"/>
              </w:rPr>
              <w:t xml:space="preserve"> February 2019</w:t>
            </w:r>
          </w:p>
        </w:tc>
        <w:tc>
          <w:tcPr>
            <w:tcW w:w="288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jc w:val="both"/>
              <w:rPr/>
            </w:pPr>
            <w:r>
              <w:rPr>
                <w:rFonts w:cs="Arial" w:ascii="Arial" w:hAnsi="Arial"/>
                <w:iCs/>
                <w:sz w:val="20"/>
                <w:szCs w:val="20"/>
              </w:rPr>
              <w:t>All  asymmetric rig boats exceptRSFeva and FevaXL</w:t>
            </w:r>
          </w:p>
        </w:tc>
        <w:tc>
          <w:tcPr>
            <w:tcW w:w="2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jc w:val="both"/>
              <w:rPr>
                <w:rFonts w:ascii="Arial" w:hAnsi="Arial" w:cs="Arial"/>
                <w:iCs/>
                <w:sz w:val="20"/>
                <w:szCs w:val="20"/>
              </w:rPr>
            </w:pPr>
            <w:r>
              <w:rPr>
                <w:rFonts w:cs="Arial" w:ascii="Arial" w:hAnsi="Arial"/>
                <w:iCs/>
                <w:sz w:val="20"/>
                <w:szCs w:val="20"/>
              </w:rPr>
              <w:t>Two.(weather permitting)</w:t>
            </w:r>
          </w:p>
          <w:p>
            <w:pPr>
              <w:pStyle w:val="Normal"/>
              <w:jc w:val="both"/>
              <w:rPr>
                <w:rFonts w:ascii="Arial" w:hAnsi="Arial" w:cs="Arial"/>
                <w:iCs/>
                <w:sz w:val="20"/>
                <w:szCs w:val="20"/>
              </w:rPr>
            </w:pPr>
            <w:r>
              <w:rPr>
                <w:rFonts w:cs="Arial" w:ascii="Arial" w:hAnsi="Arial"/>
                <w:iCs/>
                <w:sz w:val="20"/>
                <w:szCs w:val="20"/>
              </w:rPr>
              <w:t>Warning signals    11.00 hrs</w:t>
            </w:r>
          </w:p>
          <w:p>
            <w:pPr>
              <w:pStyle w:val="Normal"/>
              <w:jc w:val="both"/>
              <w:rPr>
                <w:rFonts w:ascii="Arial" w:hAnsi="Arial" w:cs="Arial"/>
                <w:iCs/>
                <w:sz w:val="20"/>
                <w:szCs w:val="20"/>
              </w:rPr>
            </w:pPr>
            <w:r>
              <w:rPr>
                <w:rFonts w:cs="Arial" w:ascii="Arial" w:hAnsi="Arial"/>
                <w:iCs/>
                <w:sz w:val="20"/>
                <w:szCs w:val="20"/>
              </w:rPr>
              <w:t>And not before      13.30hrs</w:t>
            </w:r>
          </w:p>
        </w:tc>
      </w:tr>
    </w:tbl>
    <w:p>
      <w:pPr>
        <w:pStyle w:val="Normal"/>
        <w:ind w:left="720" w:right="0" w:hanging="0"/>
        <w:jc w:val="both"/>
        <w:rPr>
          <w:rFonts w:ascii="Arial" w:hAnsi="Arial" w:cs="Arial"/>
          <w:color w:val="FF0000"/>
          <w:sz w:val="22"/>
        </w:rPr>
      </w:pPr>
      <w:r>
        <w:rPr>
          <w:rFonts w:cs="Arial" w:ascii="Arial" w:hAnsi="Arial"/>
          <w:color w:val="FF0000"/>
          <w:sz w:val="22"/>
        </w:rPr>
      </w:r>
    </w:p>
    <w:p>
      <w:pPr>
        <w:pStyle w:val="Normal"/>
        <w:ind w:left="720" w:right="0" w:hanging="0"/>
        <w:rPr>
          <w:rFonts w:ascii="Arial" w:hAnsi="Arial" w:cs="Arial"/>
          <w:sz w:val="22"/>
        </w:rPr>
      </w:pPr>
      <w:r>
        <w:rPr>
          <w:rFonts w:cs="Arial" w:ascii="Arial" w:hAnsi="Arial"/>
          <w:sz w:val="22"/>
        </w:rPr>
        <w:t>. No warning signal for either race will be given after 15.15 hrs.</w:t>
      </w:r>
    </w:p>
    <w:p>
      <w:pPr>
        <w:pStyle w:val="Normal"/>
        <w:ind w:left="720" w:right="0" w:hanging="0"/>
        <w:rPr>
          <w:rFonts w:ascii="Arial" w:hAnsi="Arial" w:cs="Arial"/>
          <w:color w:val="FF0000"/>
          <w:sz w:val="22"/>
        </w:rPr>
      </w:pPr>
      <w:r>
        <w:rPr>
          <w:rFonts w:cs="Arial" w:ascii="Arial" w:hAnsi="Arial"/>
          <w:color w:val="FF0000"/>
          <w:sz w:val="22"/>
        </w:rPr>
      </w:r>
    </w:p>
    <w:p>
      <w:pPr>
        <w:pStyle w:val="Normal"/>
        <w:ind w:left="720" w:right="0" w:hanging="0"/>
        <w:rPr>
          <w:rFonts w:ascii="Arial" w:hAnsi="Arial" w:cs="Arial"/>
          <w:color w:val="FF0000"/>
          <w:sz w:val="22"/>
        </w:rPr>
      </w:pPr>
      <w:r>
        <w:rPr>
          <w:rFonts w:cs="Arial" w:ascii="Arial" w:hAnsi="Arial"/>
          <w:color w:val="FF0000"/>
          <w:sz w:val="22"/>
        </w:rPr>
      </w:r>
    </w:p>
    <w:p>
      <w:pPr>
        <w:pStyle w:val="Normal"/>
        <w:ind w:left="720" w:right="0" w:hanging="0"/>
        <w:rPr>
          <w:rFonts w:ascii="Arial" w:hAnsi="Arial" w:cs="Arial"/>
          <w:iCs/>
          <w:color w:val="3366FF"/>
          <w:sz w:val="22"/>
        </w:rPr>
      </w:pPr>
      <w:r>
        <w:rPr>
          <w:rFonts w:cs="Arial" w:ascii="Arial" w:hAnsi="Arial"/>
          <w:iCs/>
          <w:color w:val="3366FF"/>
          <w:sz w:val="22"/>
        </w:rPr>
      </w:r>
    </w:p>
    <w:p>
      <w:pPr>
        <w:pStyle w:val="Normal"/>
        <w:ind w:left="720" w:right="0" w:hanging="0"/>
        <w:rPr>
          <w:rFonts w:ascii="Arial" w:hAnsi="Arial" w:cs="Arial"/>
          <w:iCs/>
          <w:color w:val="3366FF"/>
          <w:sz w:val="22"/>
        </w:rPr>
      </w:pPr>
      <w:r>
        <w:rPr>
          <w:rFonts w:cs="Arial" w:ascii="Arial" w:hAnsi="Arial"/>
          <w:iCs/>
          <w:color w:val="3366FF"/>
          <w:sz w:val="22"/>
        </w:rPr>
      </w:r>
    </w:p>
    <w:p>
      <w:pPr>
        <w:pStyle w:val="Normal"/>
        <w:ind w:left="720" w:right="0" w:hanging="0"/>
        <w:rPr>
          <w:rFonts w:ascii="Arial" w:hAnsi="Arial" w:cs="Arial"/>
          <w:iCs/>
          <w:color w:val="3366FF"/>
          <w:sz w:val="22"/>
        </w:rPr>
      </w:pPr>
      <w:r>
        <w:rPr>
          <w:rFonts w:cs="Arial" w:ascii="Arial" w:hAnsi="Arial"/>
          <w:iCs/>
          <w:color w:val="3366FF"/>
          <w:sz w:val="22"/>
        </w:rPr>
      </w:r>
    </w:p>
    <w:p>
      <w:pPr>
        <w:pStyle w:val="Normal"/>
        <w:numPr>
          <w:ilvl w:val="0"/>
          <w:numId w:val="4"/>
        </w:numPr>
        <w:rPr>
          <w:rFonts w:ascii="Arial" w:hAnsi="Arial" w:cs="Arial"/>
          <w:b/>
          <w:b/>
          <w:sz w:val="22"/>
        </w:rPr>
      </w:pPr>
      <w:r>
        <w:rPr>
          <w:rFonts w:cs="Arial" w:ascii="Arial" w:hAnsi="Arial"/>
          <w:b/>
          <w:sz w:val="22"/>
        </w:rPr>
        <w:t>Sailing instructions.</w:t>
      </w:r>
    </w:p>
    <w:p>
      <w:pPr>
        <w:pStyle w:val="Normal"/>
        <w:ind w:left="720" w:right="0" w:hanging="0"/>
        <w:rPr>
          <w:rFonts w:ascii="Arial" w:hAnsi="Arial" w:cs="Arial"/>
          <w:sz w:val="22"/>
        </w:rPr>
      </w:pPr>
      <w:r>
        <w:rPr>
          <w:rFonts w:cs="Arial" w:ascii="Arial" w:hAnsi="Arial"/>
          <w:sz w:val="22"/>
        </w:rPr>
        <w:t>5.1 The sailing Instruction will be available on the club website and at registration in the clubhouse.</w:t>
      </w:r>
    </w:p>
    <w:p>
      <w:pPr>
        <w:pStyle w:val="Normal"/>
        <w:ind w:left="720" w:right="0" w:hanging="0"/>
        <w:rPr>
          <w:rFonts w:ascii="Arial" w:hAnsi="Arial" w:cs="Arial"/>
          <w:i/>
          <w:i/>
          <w:sz w:val="22"/>
        </w:rPr>
      </w:pPr>
      <w:r>
        <w:rPr>
          <w:rFonts w:cs="Arial" w:ascii="Arial" w:hAnsi="Arial"/>
          <w:i/>
          <w:sz w:val="22"/>
        </w:rPr>
      </w:r>
    </w:p>
    <w:p>
      <w:pPr>
        <w:pStyle w:val="Normal"/>
        <w:numPr>
          <w:ilvl w:val="0"/>
          <w:numId w:val="4"/>
        </w:numPr>
        <w:rPr>
          <w:rFonts w:ascii="Arial" w:hAnsi="Arial" w:cs="Arial"/>
          <w:b/>
          <w:b/>
          <w:sz w:val="22"/>
        </w:rPr>
      </w:pPr>
      <w:r>
        <w:rPr>
          <w:rFonts w:cs="Arial" w:ascii="Arial" w:hAnsi="Arial"/>
          <w:b/>
          <w:sz w:val="22"/>
        </w:rPr>
        <w:t>The Courses.</w:t>
      </w:r>
    </w:p>
    <w:p>
      <w:pPr>
        <w:pStyle w:val="Normal"/>
        <w:ind w:left="720" w:right="0" w:hanging="0"/>
        <w:rPr>
          <w:rFonts w:ascii="Arial" w:hAnsi="Arial" w:cs="Arial"/>
          <w:sz w:val="22"/>
        </w:rPr>
      </w:pPr>
      <w:r>
        <w:rPr>
          <w:rFonts w:cs="Arial" w:ascii="Arial" w:hAnsi="Arial"/>
          <w:sz w:val="22"/>
        </w:rPr>
        <w:t>6.1 The courses to be sailed will be defined in the sailing instructions and displayed at the club.</w:t>
      </w:r>
    </w:p>
    <w:p>
      <w:pPr>
        <w:pStyle w:val="Normal"/>
        <w:rPr>
          <w:rFonts w:ascii="Arial" w:hAnsi="Arial" w:cs="Arial"/>
          <w:color w:val="FF0000"/>
          <w:sz w:val="22"/>
        </w:rPr>
      </w:pPr>
      <w:r>
        <w:rPr>
          <w:rFonts w:cs="Arial" w:ascii="Arial" w:hAnsi="Arial"/>
          <w:color w:val="FF0000"/>
          <w:sz w:val="22"/>
        </w:rPr>
      </w:r>
    </w:p>
    <w:p>
      <w:pPr>
        <w:pStyle w:val="Normal"/>
        <w:numPr>
          <w:ilvl w:val="0"/>
          <w:numId w:val="4"/>
        </w:numPr>
        <w:rPr>
          <w:rFonts w:ascii="Arial" w:hAnsi="Arial" w:cs="Arial"/>
          <w:b/>
          <w:b/>
          <w:sz w:val="22"/>
        </w:rPr>
      </w:pPr>
      <w:r>
        <w:rPr>
          <w:rFonts w:cs="Arial" w:ascii="Arial" w:hAnsi="Arial"/>
          <w:b/>
          <w:sz w:val="22"/>
        </w:rPr>
        <w:t>Scoring.</w:t>
      </w:r>
    </w:p>
    <w:p>
      <w:pPr>
        <w:pStyle w:val="Normal"/>
        <w:ind w:left="720" w:right="0" w:hanging="0"/>
        <w:rPr>
          <w:rFonts w:ascii="Arial" w:hAnsi="Arial" w:cs="Arial"/>
          <w:sz w:val="22"/>
        </w:rPr>
      </w:pPr>
      <w:r>
        <w:rPr>
          <w:rFonts w:cs="Arial" w:ascii="Arial" w:hAnsi="Arial"/>
          <w:sz w:val="22"/>
        </w:rPr>
        <w:t>7.1 The Scoring system is as follows; ISAF Low Points Scoring Systems as in RRS (2013-2016)</w:t>
      </w:r>
    </w:p>
    <w:p>
      <w:pPr>
        <w:pStyle w:val="Normal"/>
        <w:ind w:left="1260" w:right="0" w:hanging="0"/>
        <w:rPr>
          <w:rFonts w:ascii="Arial" w:hAnsi="Arial" w:cs="Arial"/>
          <w:sz w:val="22"/>
        </w:rPr>
      </w:pPr>
      <w:r>
        <w:rPr>
          <w:rFonts w:cs="Arial" w:ascii="Arial" w:hAnsi="Arial"/>
          <w:sz w:val="22"/>
        </w:rPr>
        <w:t>Appendix A.4.</w:t>
      </w:r>
    </w:p>
    <w:p>
      <w:pPr>
        <w:pStyle w:val="Normal"/>
        <w:ind w:left="720" w:right="0" w:hanging="0"/>
        <w:rPr>
          <w:rFonts w:ascii="Arial" w:hAnsi="Arial" w:cs="Arial"/>
          <w:sz w:val="22"/>
        </w:rPr>
      </w:pPr>
      <w:r>
        <w:rPr>
          <w:rFonts w:cs="Arial" w:ascii="Arial" w:hAnsi="Arial"/>
          <w:sz w:val="22"/>
        </w:rPr>
        <w:t>7.2 A minimum of four races are required to be completed to constitute the series.</w:t>
      </w:r>
    </w:p>
    <w:p>
      <w:pPr>
        <w:pStyle w:val="Normal"/>
        <w:ind w:left="720" w:right="0" w:hanging="0"/>
        <w:rPr>
          <w:rFonts w:ascii="Arial" w:hAnsi="Arial" w:cs="Arial"/>
          <w:sz w:val="22"/>
        </w:rPr>
      </w:pPr>
      <w:r>
        <w:rPr>
          <w:rFonts w:cs="Arial" w:ascii="Arial" w:hAnsi="Arial"/>
          <w:sz w:val="22"/>
        </w:rPr>
        <w:t>7.3 The number of races a boat may exclude from her score (or the number of races to count) will       depend upon the number of races completed as follows;</w:t>
      </w:r>
    </w:p>
    <w:p>
      <w:pPr>
        <w:pStyle w:val="Normal"/>
        <w:ind w:left="720" w:right="0" w:hanging="0"/>
        <w:rPr/>
      </w:pPr>
      <w:r>
        <w:rPr>
          <w:rFonts w:eastAsia="Arial" w:cs="Arial" w:ascii="Arial" w:hAnsi="Arial"/>
          <w:sz w:val="22"/>
        </w:rPr>
        <w:t xml:space="preserve">                                   </w:t>
      </w:r>
      <w:r>
        <w:rPr>
          <w:rFonts w:cs="Arial" w:ascii="Arial" w:hAnsi="Arial"/>
          <w:sz w:val="22"/>
          <w:u w:val="single"/>
        </w:rPr>
        <w:t>Number of races completed.</w:t>
      </w:r>
      <w:r>
        <w:rPr>
          <w:rFonts w:cs="Arial" w:ascii="Arial" w:hAnsi="Arial"/>
          <w:sz w:val="22"/>
        </w:rPr>
        <w:t xml:space="preserve">              </w:t>
      </w:r>
      <w:r>
        <w:rPr>
          <w:rFonts w:cs="Arial" w:ascii="Arial" w:hAnsi="Arial"/>
          <w:sz w:val="22"/>
          <w:u w:val="single"/>
        </w:rPr>
        <w:t>Races to count.</w:t>
      </w:r>
    </w:p>
    <w:p>
      <w:pPr>
        <w:pStyle w:val="Normal"/>
        <w:ind w:left="720" w:right="0" w:hanging="0"/>
        <w:rPr/>
      </w:pPr>
      <w:r>
        <w:rPr>
          <w:rFonts w:eastAsia="Arial" w:cs="Arial" w:ascii="Arial" w:hAnsi="Arial"/>
          <w:sz w:val="22"/>
        </w:rPr>
        <w:t xml:space="preserve">                                                     </w:t>
      </w:r>
      <w:r>
        <w:rPr>
          <w:rFonts w:cs="Arial" w:ascii="Arial" w:hAnsi="Arial"/>
          <w:sz w:val="22"/>
        </w:rPr>
        <w:t>.</w:t>
      </w:r>
    </w:p>
    <w:p>
      <w:pPr>
        <w:pStyle w:val="Normal"/>
        <w:ind w:left="720" w:right="0" w:hanging="0"/>
        <w:rPr/>
      </w:pPr>
      <w:r>
        <w:rPr>
          <w:rFonts w:eastAsia="Arial" w:cs="Arial" w:ascii="Arial" w:hAnsi="Arial"/>
          <w:sz w:val="22"/>
        </w:rPr>
        <w:t xml:space="preserve">                            </w:t>
      </w:r>
      <w:r>
        <w:rPr>
          <w:rFonts w:eastAsia="Arial" w:cs="Arial" w:ascii="Arial" w:hAnsi="Arial"/>
          <w:sz w:val="22"/>
        </w:rPr>
        <w:t>The number of races held...16                        9</w:t>
      </w:r>
    </w:p>
    <w:p>
      <w:pPr>
        <w:pStyle w:val="Normal"/>
        <w:ind w:left="720" w:right="0" w:hanging="0"/>
        <w:rPr/>
      </w:pPr>
      <w:r>
        <w:rPr>
          <w:rFonts w:eastAsia="Arial" w:cs="Arial" w:ascii="Arial" w:hAnsi="Arial"/>
          <w:sz w:val="22"/>
        </w:rPr>
        <w:t xml:space="preserve">                                                                        </w:t>
      </w:r>
      <w:r>
        <w:rPr>
          <w:rFonts w:cs="Arial" w:ascii="Arial" w:hAnsi="Arial"/>
          <w:sz w:val="22"/>
        </w:rPr>
        <w:t>13/14/15              8</w:t>
      </w:r>
    </w:p>
    <w:p>
      <w:pPr>
        <w:pStyle w:val="Normal"/>
        <w:ind w:left="720" w:right="0" w:hanging="0"/>
        <w:rPr/>
      </w:pPr>
      <w:r>
        <w:rPr>
          <w:rFonts w:eastAsia="Arial" w:cs="Arial" w:ascii="Arial" w:hAnsi="Arial"/>
          <w:sz w:val="22"/>
        </w:rPr>
        <w:t xml:space="preserve">                                                                         </w:t>
      </w:r>
      <w:r>
        <w:rPr>
          <w:rFonts w:cs="Arial" w:ascii="Arial" w:hAnsi="Arial"/>
          <w:sz w:val="22"/>
        </w:rPr>
        <w:t>11/12                  7</w:t>
      </w:r>
    </w:p>
    <w:p>
      <w:pPr>
        <w:pStyle w:val="Normal"/>
        <w:ind w:left="720" w:right="0" w:hanging="0"/>
        <w:rPr/>
      </w:pPr>
      <w:r>
        <w:rPr>
          <w:rFonts w:eastAsia="Arial" w:cs="Arial" w:ascii="Arial" w:hAnsi="Arial"/>
          <w:sz w:val="22"/>
        </w:rPr>
        <w:t xml:space="preserve">                                                                         </w:t>
      </w:r>
      <w:r>
        <w:rPr>
          <w:rFonts w:cs="Arial" w:ascii="Arial" w:hAnsi="Arial"/>
          <w:sz w:val="22"/>
        </w:rPr>
        <w:t>9/10                    6</w:t>
      </w:r>
    </w:p>
    <w:p>
      <w:pPr>
        <w:pStyle w:val="Normal"/>
        <w:ind w:left="720" w:right="0" w:hanging="0"/>
        <w:rPr/>
      </w:pPr>
      <w:r>
        <w:rPr>
          <w:rFonts w:eastAsia="Arial" w:cs="Arial" w:ascii="Arial" w:hAnsi="Arial"/>
          <w:sz w:val="22"/>
        </w:rPr>
        <w:t xml:space="preserve">                                                                         </w:t>
      </w:r>
      <w:r>
        <w:rPr>
          <w:rFonts w:cs="Arial" w:ascii="Arial" w:hAnsi="Arial"/>
          <w:sz w:val="22"/>
        </w:rPr>
        <w:t>7/8                      5</w:t>
      </w:r>
    </w:p>
    <w:p>
      <w:pPr>
        <w:pStyle w:val="Normal"/>
        <w:ind w:left="720" w:right="0" w:hanging="0"/>
        <w:rPr/>
      </w:pPr>
      <w:r>
        <w:rPr>
          <w:rFonts w:eastAsia="Arial" w:cs="Arial" w:ascii="Arial" w:hAnsi="Arial"/>
          <w:sz w:val="22"/>
        </w:rPr>
        <w:t xml:space="preserve">                                                                         </w:t>
      </w:r>
      <w:r>
        <w:rPr>
          <w:rFonts w:cs="Arial" w:ascii="Arial" w:hAnsi="Arial"/>
          <w:sz w:val="22"/>
        </w:rPr>
        <w:t>5/6                      4</w:t>
      </w:r>
    </w:p>
    <w:p>
      <w:pPr>
        <w:pStyle w:val="Normal"/>
        <w:ind w:left="720" w:right="0" w:hanging="0"/>
        <w:rPr/>
      </w:pPr>
      <w:r>
        <w:rPr>
          <w:rFonts w:eastAsia="Arial" w:cs="Arial" w:ascii="Arial" w:hAnsi="Arial"/>
          <w:sz w:val="22"/>
        </w:rPr>
        <w:t xml:space="preserve">                                                                         </w:t>
      </w:r>
      <w:r>
        <w:rPr>
          <w:rFonts w:cs="Arial" w:ascii="Arial" w:hAnsi="Arial"/>
          <w:sz w:val="22"/>
        </w:rPr>
        <w:t>3/4                      3</w:t>
      </w:r>
    </w:p>
    <w:p>
      <w:pPr>
        <w:pStyle w:val="Normal"/>
        <w:ind w:left="720" w:right="0" w:hanging="0"/>
        <w:rPr/>
      </w:pPr>
      <w:r>
        <w:rPr>
          <w:rFonts w:eastAsia="Arial" w:cs="Arial" w:ascii="Arial" w:hAnsi="Arial"/>
          <w:sz w:val="22"/>
        </w:rPr>
        <w:t xml:space="preserve">                                                                         </w:t>
      </w:r>
      <w:r>
        <w:rPr>
          <w:rFonts w:cs="Arial" w:ascii="Arial" w:hAnsi="Arial"/>
          <w:sz w:val="22"/>
        </w:rPr>
        <w:t>1/2                        all</w:t>
      </w:r>
    </w:p>
    <w:p>
      <w:pPr>
        <w:pStyle w:val="Normal"/>
        <w:ind w:left="720" w:right="0" w:hanging="0"/>
        <w:rPr/>
      </w:pPr>
      <w:r>
        <w:rPr>
          <w:rFonts w:eastAsia="Arial" w:cs="Arial" w:ascii="Arial" w:hAnsi="Arial"/>
          <w:sz w:val="22"/>
        </w:rPr>
        <w:t xml:space="preserve">                                                                        </w:t>
      </w:r>
      <w:r>
        <w:rPr>
          <w:rFonts w:eastAsia="Arial" w:cs="Arial" w:ascii="Arial" w:hAnsi="Arial"/>
          <w:b/>
          <w:color w:val="FF0000"/>
          <w:sz w:val="22"/>
        </w:rPr>
        <w:t xml:space="preserve"> </w:t>
      </w:r>
    </w:p>
    <w:p>
      <w:pPr>
        <w:pStyle w:val="Normal"/>
        <w:numPr>
          <w:ilvl w:val="0"/>
          <w:numId w:val="4"/>
        </w:numPr>
        <w:rPr>
          <w:rFonts w:ascii="Arial" w:hAnsi="Arial" w:cs="Arial"/>
          <w:b/>
          <w:b/>
          <w:sz w:val="22"/>
        </w:rPr>
      </w:pPr>
      <w:r>
        <w:rPr>
          <w:rFonts w:cs="Arial" w:ascii="Arial" w:hAnsi="Arial"/>
          <w:b/>
          <w:sz w:val="22"/>
        </w:rPr>
        <w:t>Races lost to weather.</w:t>
      </w:r>
    </w:p>
    <w:p>
      <w:pPr>
        <w:pStyle w:val="Normal"/>
        <w:ind w:left="720" w:right="0" w:hanging="0"/>
        <w:rPr>
          <w:rFonts w:ascii="Arial" w:hAnsi="Arial" w:cs="Arial"/>
          <w:bCs/>
          <w:sz w:val="22"/>
        </w:rPr>
      </w:pPr>
      <w:r>
        <w:rPr>
          <w:rFonts w:cs="Arial" w:ascii="Arial" w:hAnsi="Arial"/>
          <w:bCs/>
          <w:sz w:val="22"/>
        </w:rPr>
        <w:t>8.1 If a race is postponed for bad weather ( or other unseen reason) The committee may display flag AP over H or A or a numeral pennant on the club mast ashore.</w:t>
      </w:r>
    </w:p>
    <w:p>
      <w:pPr>
        <w:pStyle w:val="Normal"/>
        <w:ind w:left="720" w:right="0" w:hanging="0"/>
        <w:rPr>
          <w:rFonts w:ascii="Arial" w:hAnsi="Arial" w:cs="Arial"/>
          <w:bCs/>
          <w:sz w:val="22"/>
        </w:rPr>
      </w:pPr>
      <w:r>
        <w:rPr>
          <w:rFonts w:cs="Arial" w:ascii="Arial" w:hAnsi="Arial"/>
          <w:bCs/>
          <w:sz w:val="22"/>
        </w:rPr>
      </w:r>
    </w:p>
    <w:p>
      <w:pPr>
        <w:pStyle w:val="Normal"/>
        <w:numPr>
          <w:ilvl w:val="0"/>
          <w:numId w:val="4"/>
        </w:numPr>
        <w:rPr>
          <w:rFonts w:ascii="Arial" w:hAnsi="Arial" w:cs="Arial"/>
          <w:b/>
          <w:b/>
          <w:sz w:val="22"/>
        </w:rPr>
      </w:pPr>
      <w:r>
        <w:rPr>
          <w:rFonts w:cs="Arial" w:ascii="Arial" w:hAnsi="Arial"/>
          <w:b/>
          <w:sz w:val="22"/>
        </w:rPr>
        <w:t>Radio Communications.</w:t>
      </w:r>
    </w:p>
    <w:p>
      <w:pPr>
        <w:pStyle w:val="Normal"/>
        <w:ind w:left="1260" w:right="0" w:hanging="540"/>
        <w:rPr>
          <w:rFonts w:ascii="Arial" w:hAnsi="Arial" w:cs="Arial"/>
          <w:sz w:val="22"/>
        </w:rPr>
      </w:pPr>
      <w:r>
        <w:rPr>
          <w:rFonts w:cs="Arial" w:ascii="Arial" w:hAnsi="Arial"/>
          <w:sz w:val="22"/>
        </w:rPr>
        <w:t>9.1 Except in an emergency, a boat shall neither make radio transmissions while racing nor receive radio communications not available to all boats. This restriction also applies to mobile telephones.</w:t>
      </w:r>
    </w:p>
    <w:p>
      <w:pPr>
        <w:pStyle w:val="Normal"/>
        <w:ind w:left="1260" w:right="0" w:hanging="540"/>
        <w:rPr>
          <w:rFonts w:ascii="Arial" w:hAnsi="Arial" w:cs="Arial"/>
          <w:sz w:val="22"/>
        </w:rPr>
      </w:pPr>
      <w:r>
        <w:rPr>
          <w:rFonts w:cs="Arial" w:ascii="Arial" w:hAnsi="Arial"/>
          <w:sz w:val="22"/>
        </w:rPr>
      </w:r>
    </w:p>
    <w:p>
      <w:pPr>
        <w:pStyle w:val="Normal"/>
        <w:numPr>
          <w:ilvl w:val="0"/>
          <w:numId w:val="4"/>
        </w:numPr>
        <w:tabs>
          <w:tab w:val="left" w:pos="1260" w:leader="none"/>
        </w:tabs>
        <w:rPr>
          <w:rFonts w:ascii="Arial" w:hAnsi="Arial" w:cs="Arial"/>
          <w:b/>
          <w:b/>
          <w:sz w:val="22"/>
        </w:rPr>
      </w:pPr>
      <w:r>
        <w:rPr>
          <w:rFonts w:cs="Arial" w:ascii="Arial" w:hAnsi="Arial"/>
          <w:b/>
          <w:sz w:val="22"/>
        </w:rPr>
        <w:t>Prizes.</w:t>
      </w:r>
    </w:p>
    <w:p>
      <w:pPr>
        <w:pStyle w:val="Normal"/>
        <w:tabs>
          <w:tab w:val="left" w:pos="1260" w:leader="none"/>
        </w:tabs>
        <w:ind w:left="720" w:right="0" w:hanging="0"/>
        <w:rPr>
          <w:rFonts w:ascii="Arial" w:hAnsi="Arial" w:cs="Arial"/>
          <w:sz w:val="22"/>
        </w:rPr>
      </w:pPr>
      <w:r>
        <w:rPr>
          <w:rFonts w:cs="Arial" w:ascii="Arial" w:hAnsi="Arial"/>
          <w:sz w:val="22"/>
        </w:rPr>
        <w:t xml:space="preserve">10.1 The Bough Beech Organising Committee will award prizes at its discretion for each of the two classes racing, </w:t>
      </w:r>
    </w:p>
    <w:p>
      <w:pPr>
        <w:pStyle w:val="Normal"/>
        <w:tabs>
          <w:tab w:val="left" w:pos="1260" w:leader="none"/>
        </w:tabs>
        <w:ind w:left="720" w:right="0" w:hanging="0"/>
        <w:rPr>
          <w:rFonts w:ascii="Arial" w:hAnsi="Arial" w:cs="Arial"/>
          <w:i/>
          <w:i/>
          <w:sz w:val="22"/>
        </w:rPr>
      </w:pPr>
      <w:r>
        <w:rPr>
          <w:rFonts w:cs="Arial" w:ascii="Arial" w:hAnsi="Arial"/>
          <w:i/>
          <w:sz w:val="22"/>
        </w:rPr>
      </w:r>
    </w:p>
    <w:p>
      <w:pPr>
        <w:pStyle w:val="Normal"/>
        <w:numPr>
          <w:ilvl w:val="0"/>
          <w:numId w:val="4"/>
        </w:numPr>
        <w:tabs>
          <w:tab w:val="left" w:pos="1260" w:leader="none"/>
        </w:tabs>
        <w:rPr>
          <w:rFonts w:ascii="Arial" w:hAnsi="Arial" w:cs="Arial"/>
          <w:b/>
          <w:b/>
          <w:bCs/>
          <w:sz w:val="22"/>
        </w:rPr>
      </w:pPr>
      <w:r>
        <w:rPr>
          <w:rFonts w:cs="Arial" w:ascii="Arial" w:hAnsi="Arial"/>
          <w:b/>
          <w:bCs/>
          <w:sz w:val="22"/>
        </w:rPr>
        <w:t>Personal Safety.</w:t>
      </w:r>
    </w:p>
    <w:p>
      <w:pPr>
        <w:pStyle w:val="Normal"/>
        <w:tabs>
          <w:tab w:val="left" w:pos="1260" w:leader="none"/>
        </w:tabs>
        <w:ind w:left="720" w:right="0" w:hanging="0"/>
        <w:rPr>
          <w:rFonts w:ascii="Arial" w:hAnsi="Arial" w:cs="Arial"/>
          <w:bCs/>
          <w:sz w:val="22"/>
        </w:rPr>
      </w:pPr>
      <w:r>
        <w:rPr>
          <w:rFonts w:cs="Arial" w:ascii="Arial" w:hAnsi="Arial"/>
          <w:bCs/>
          <w:sz w:val="22"/>
        </w:rPr>
        <w:t>11.1 The wearing of wetsuits or dry suits will be compulsory. Neither wetsuits nor dry suits will be considered adequate buoyancy.</w:t>
      </w:r>
    </w:p>
    <w:p>
      <w:pPr>
        <w:pStyle w:val="Normal"/>
        <w:tabs>
          <w:tab w:val="left" w:pos="1260" w:leader="none"/>
        </w:tabs>
        <w:rPr>
          <w:rFonts w:ascii="Arial" w:hAnsi="Arial" w:cs="Arial"/>
          <w:bCs/>
          <w:i/>
          <w:i/>
          <w:color w:val="FF0000"/>
          <w:sz w:val="22"/>
        </w:rPr>
      </w:pPr>
      <w:r>
        <w:rPr>
          <w:rFonts w:cs="Arial" w:ascii="Arial" w:hAnsi="Arial"/>
          <w:bCs/>
          <w:i/>
          <w:color w:val="FF0000"/>
          <w:sz w:val="22"/>
        </w:rPr>
      </w:r>
    </w:p>
    <w:p>
      <w:pPr>
        <w:pStyle w:val="Normal"/>
        <w:numPr>
          <w:ilvl w:val="0"/>
          <w:numId w:val="4"/>
        </w:numPr>
        <w:tabs>
          <w:tab w:val="left" w:pos="1260" w:leader="none"/>
        </w:tabs>
        <w:rPr>
          <w:rFonts w:ascii="Arial" w:hAnsi="Arial" w:cs="Arial"/>
          <w:b/>
          <w:b/>
          <w:bCs/>
          <w:sz w:val="22"/>
        </w:rPr>
      </w:pPr>
      <w:r>
        <w:rPr>
          <w:rFonts w:cs="Arial" w:ascii="Arial" w:hAnsi="Arial"/>
          <w:b/>
          <w:bCs/>
          <w:sz w:val="22"/>
        </w:rPr>
        <w:t>Disclaimer of Liability.</w:t>
      </w:r>
    </w:p>
    <w:p>
      <w:pPr>
        <w:pStyle w:val="Normal"/>
        <w:tabs>
          <w:tab w:val="left" w:pos="1260" w:leader="none"/>
        </w:tabs>
        <w:ind w:left="1260" w:right="0" w:hanging="0"/>
        <w:rPr>
          <w:rFonts w:ascii="Arial" w:hAnsi="Arial" w:cs="Arial"/>
          <w:bCs/>
          <w:sz w:val="22"/>
        </w:rPr>
      </w:pPr>
      <w:r>
        <w:rPr>
          <w:rFonts w:cs="Arial" w:ascii="Arial" w:hAnsi="Arial"/>
          <w:bCs/>
          <w:sz w:val="22"/>
        </w:rPr>
        <w:t>12.1 Competitors participate in the regatta entirely at their own risk. See RRS Appendix J addendum A (RYA), Risk assessment (a)-(h) and BBSC risk assessment statement.</w:t>
      </w:r>
    </w:p>
    <w:p>
      <w:pPr>
        <w:pStyle w:val="Normal"/>
        <w:numPr>
          <w:ilvl w:val="0"/>
          <w:numId w:val="4"/>
        </w:numPr>
        <w:tabs>
          <w:tab w:val="left" w:pos="1260" w:leader="none"/>
        </w:tabs>
        <w:rPr>
          <w:rFonts w:ascii="Arial" w:hAnsi="Arial" w:cs="Arial"/>
          <w:b/>
          <w:b/>
          <w:bCs/>
          <w:sz w:val="22"/>
        </w:rPr>
      </w:pPr>
      <w:r>
        <w:rPr>
          <w:rFonts w:cs="Arial" w:ascii="Arial" w:hAnsi="Arial"/>
          <w:b/>
          <w:bCs/>
          <w:sz w:val="22"/>
        </w:rPr>
        <w:t>Insurance.</w:t>
      </w:r>
    </w:p>
    <w:p>
      <w:pPr>
        <w:pStyle w:val="Normal"/>
        <w:tabs>
          <w:tab w:val="left" w:pos="1260" w:leader="none"/>
        </w:tabs>
        <w:ind w:left="720" w:right="0" w:hanging="0"/>
        <w:rPr>
          <w:rFonts w:ascii="Arial" w:hAnsi="Arial" w:cs="Arial"/>
          <w:bCs/>
          <w:sz w:val="22"/>
        </w:rPr>
      </w:pPr>
      <w:r>
        <w:rPr>
          <w:rFonts w:cs="Arial" w:ascii="Arial" w:hAnsi="Arial"/>
          <w:bCs/>
          <w:sz w:val="22"/>
        </w:rPr>
        <w:t>13.1 Each participating boat shall be insured with valid third party liability insurance with a minimum cover of £2 million per event or the equivalent. Furthermore, participants are encouraged to consider the adequacy of their third party liability insurance.</w:t>
      </w:r>
    </w:p>
    <w:p>
      <w:pPr>
        <w:pStyle w:val="Normal"/>
        <w:tabs>
          <w:tab w:val="left" w:pos="1260" w:leader="none"/>
        </w:tabs>
        <w:ind w:left="720" w:right="0" w:hanging="0"/>
        <w:rPr>
          <w:rFonts w:ascii="Arial" w:hAnsi="Arial" w:cs="Arial"/>
          <w:bCs/>
          <w:sz w:val="22"/>
        </w:rPr>
      </w:pPr>
      <w:r>
        <w:rPr>
          <w:rFonts w:cs="Arial" w:ascii="Arial" w:hAnsi="Arial"/>
          <w:bCs/>
          <w:sz w:val="22"/>
        </w:rPr>
      </w:r>
    </w:p>
    <w:p>
      <w:pPr>
        <w:pStyle w:val="Normal"/>
        <w:tabs>
          <w:tab w:val="left" w:pos="1260" w:leader="none"/>
        </w:tabs>
        <w:ind w:left="720" w:right="0" w:hanging="0"/>
        <w:rPr>
          <w:rFonts w:ascii="Arial" w:hAnsi="Arial" w:cs="Arial"/>
          <w:bCs/>
          <w:sz w:val="22"/>
        </w:rPr>
      </w:pPr>
      <w:r>
        <w:rPr>
          <w:rFonts w:cs="Arial" w:ascii="Arial" w:hAnsi="Arial"/>
          <w:bCs/>
          <w:sz w:val="22"/>
        </w:rPr>
        <w:t xml:space="preserve">The Organising Committee, BBSC </w:t>
      </w:r>
    </w:p>
    <w:p>
      <w:pPr>
        <w:pStyle w:val="Normal"/>
        <w:tabs>
          <w:tab w:val="left" w:pos="1260" w:leader="none"/>
        </w:tabs>
        <w:ind w:left="720" w:right="0" w:hanging="0"/>
        <w:rPr>
          <w:rFonts w:ascii="Arial" w:hAnsi="Arial" w:cs="Arial"/>
          <w:b w:val="false"/>
          <w:b w:val="false"/>
          <w:bCs w:val="false"/>
          <w:sz w:val="24"/>
          <w:szCs w:val="24"/>
          <w:u w:val="single"/>
        </w:rPr>
      </w:pPr>
      <w:r>
        <w:rPr>
          <w:rFonts w:cs="Arial" w:ascii="Arial" w:hAnsi="Arial"/>
          <w:b w:val="false"/>
          <w:bCs w:val="false"/>
          <w:sz w:val="24"/>
          <w:szCs w:val="24"/>
          <w:u w:val="single"/>
        </w:rPr>
        <w:t>September 2018</w:t>
      </w:r>
    </w:p>
    <w:p>
      <w:pPr>
        <w:pStyle w:val="Normal"/>
        <w:tabs>
          <w:tab w:val="left" w:pos="1260" w:leader="none"/>
        </w:tabs>
        <w:ind w:left="720" w:right="0" w:hanging="0"/>
        <w:rPr>
          <w:rFonts w:ascii="Arial" w:hAnsi="Arial" w:cs="Arial"/>
          <w:b/>
          <w:b/>
          <w:bCs/>
          <w:sz w:val="28"/>
          <w:szCs w:val="28"/>
          <w:u w:val="single"/>
        </w:rPr>
      </w:pPr>
      <w:r>
        <w:rPr>
          <w:rFonts w:cs="Arial" w:ascii="Arial" w:hAnsi="Arial"/>
          <w:b/>
          <w:bCs/>
          <w:sz w:val="28"/>
          <w:szCs w:val="28"/>
          <w:u w:val="single"/>
        </w:rPr>
      </w:r>
    </w:p>
    <w:p>
      <w:pPr>
        <w:pStyle w:val="Normal"/>
        <w:tabs>
          <w:tab w:val="left" w:pos="1260" w:leader="none"/>
        </w:tabs>
        <w:ind w:left="720" w:right="0" w:hanging="0"/>
        <w:rPr/>
      </w:pPr>
      <w:r>
        <w:rPr>
          <w:rFonts w:cs="Arial" w:ascii="Arial" w:hAnsi="Arial"/>
          <w:b/>
          <w:sz w:val="28"/>
          <w:u w:val="single"/>
        </w:rPr>
        <w:t>ADDITIONAL INFORMATION</w:t>
      </w:r>
      <w:r>
        <w:rPr>
          <w:rFonts w:cs="Arial" w:ascii="Arial" w:hAnsi="Arial"/>
          <w:bCs/>
          <w:sz w:val="22"/>
        </w:rPr>
        <w:t xml:space="preserve">.                                                                                                        </w:t>
      </w:r>
    </w:p>
    <w:p>
      <w:pPr>
        <w:pStyle w:val="Normal"/>
        <w:tabs>
          <w:tab w:val="left" w:pos="1260" w:leader="none"/>
        </w:tabs>
        <w:ind w:left="720" w:right="0" w:hanging="0"/>
        <w:rPr>
          <w:rFonts w:ascii="Arial" w:hAnsi="Arial" w:cs="Arial"/>
          <w:bCs/>
          <w:sz w:val="22"/>
        </w:rPr>
      </w:pPr>
      <w:r>
        <w:rPr>
          <w:rFonts w:cs="Arial" w:ascii="Arial" w:hAnsi="Arial"/>
          <w:bCs/>
          <w:sz w:val="22"/>
        </w:rPr>
      </w:r>
    </w:p>
    <w:p>
      <w:pPr>
        <w:pStyle w:val="Normal"/>
        <w:tabs>
          <w:tab w:val="left" w:pos="1260" w:leader="none"/>
        </w:tabs>
        <w:ind w:left="720" w:right="0" w:hanging="0"/>
        <w:rPr>
          <w:rFonts w:ascii="Arial" w:hAnsi="Arial" w:cs="Arial"/>
          <w:b/>
          <w:b/>
          <w:u w:val="single"/>
        </w:rPr>
      </w:pPr>
      <w:r>
        <w:rPr>
          <w:rFonts w:cs="Arial" w:ascii="Arial" w:hAnsi="Arial"/>
          <w:b/>
          <w:u w:val="single"/>
        </w:rPr>
        <w:t>Club  membership.</w:t>
      </w:r>
    </w:p>
    <w:p>
      <w:pPr>
        <w:pStyle w:val="Normal"/>
        <w:tabs>
          <w:tab w:val="left" w:pos="1260" w:leader="none"/>
        </w:tabs>
        <w:ind w:left="720" w:right="0" w:hanging="0"/>
        <w:rPr>
          <w:rFonts w:ascii="Arial" w:hAnsi="Arial" w:cs="Arial"/>
          <w:bCs/>
          <w:sz w:val="22"/>
        </w:rPr>
      </w:pPr>
      <w:r>
        <w:rPr>
          <w:rFonts w:cs="Arial" w:ascii="Arial" w:hAnsi="Arial"/>
          <w:bCs/>
          <w:sz w:val="22"/>
        </w:rPr>
        <w:t xml:space="preserve">All participants, crews and, families and sailing support are extended membership privileges for the duration of the series. </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sz w:val="22"/>
        </w:rPr>
      </w:pPr>
      <w:r>
        <w:rPr>
          <w:rFonts w:cs="Arial" w:ascii="Arial" w:hAnsi="Arial"/>
          <w:b/>
          <w:bCs/>
          <w:sz w:val="22"/>
        </w:rPr>
        <w:t>Social.</w:t>
      </w:r>
    </w:p>
    <w:p>
      <w:pPr>
        <w:pStyle w:val="Normal"/>
        <w:tabs>
          <w:tab w:val="left" w:pos="1260" w:leader="none"/>
        </w:tabs>
        <w:ind w:left="720" w:right="0" w:hanging="0"/>
        <w:rPr>
          <w:rFonts w:ascii="Arial" w:hAnsi="Arial" w:cs="Arial"/>
          <w:bCs/>
          <w:sz w:val="22"/>
        </w:rPr>
      </w:pPr>
      <w:r>
        <w:rPr>
          <w:rFonts w:cs="Arial" w:ascii="Arial" w:hAnsi="Arial"/>
          <w:bCs/>
          <w:sz w:val="22"/>
        </w:rPr>
        <w:t>The galley will be open all day for a wide variety of hot and cold food.</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sz w:val="22"/>
        </w:rPr>
      </w:pPr>
      <w:r>
        <w:rPr>
          <w:rFonts w:cs="Arial" w:ascii="Arial" w:hAnsi="Arial"/>
          <w:b/>
          <w:bCs/>
          <w:sz w:val="22"/>
        </w:rPr>
        <w:t>Storage of Boats.</w:t>
      </w:r>
    </w:p>
    <w:p>
      <w:pPr>
        <w:pStyle w:val="Normal"/>
        <w:tabs>
          <w:tab w:val="left" w:pos="1260" w:leader="none"/>
        </w:tabs>
        <w:ind w:left="720" w:right="0" w:hanging="0"/>
        <w:rPr>
          <w:rFonts w:ascii="Arial" w:hAnsi="Arial" w:cs="Arial"/>
          <w:bCs/>
          <w:sz w:val="22"/>
        </w:rPr>
      </w:pPr>
      <w:r>
        <w:rPr>
          <w:rFonts w:cs="Arial" w:ascii="Arial" w:hAnsi="Arial"/>
          <w:bCs/>
          <w:sz w:val="22"/>
        </w:rPr>
        <w:t xml:space="preserve">Boats participating in the series may be stored for the duration of the series in the club dinghy park. Visiting boats are to be stored in “Row H” adjacent to the Car park. Note, boats are left entirely at the risk of the owners. The club will not be responsible for the security of items left in the club premises, grounds, or car park. </w:t>
      </w:r>
    </w:p>
    <w:p>
      <w:pPr>
        <w:pStyle w:val="Normal"/>
        <w:tabs>
          <w:tab w:val="left" w:pos="1260" w:leader="none"/>
        </w:tabs>
        <w:ind w:left="720" w:right="0" w:hanging="0"/>
        <w:rPr>
          <w:rFonts w:ascii="Arial" w:hAnsi="Arial" w:cs="Arial"/>
          <w:bCs/>
          <w:sz w:val="22"/>
        </w:rPr>
      </w:pPr>
      <w:r>
        <w:rPr>
          <w:rFonts w:cs="Arial" w:ascii="Arial" w:hAnsi="Arial"/>
          <w:bCs/>
          <w:sz w:val="22"/>
        </w:rPr>
      </w:r>
    </w:p>
    <w:p>
      <w:pPr>
        <w:pStyle w:val="Heading5"/>
        <w:numPr>
          <w:ilvl w:val="4"/>
          <w:numId w:val="2"/>
        </w:numPr>
        <w:ind w:left="720" w:right="0" w:hanging="0"/>
        <w:rPr/>
      </w:pPr>
      <w:r>
        <w:rPr/>
        <w:t>Protection against invasive species</w:t>
      </w:r>
    </w:p>
    <w:p>
      <w:pPr>
        <w:pStyle w:val="Header"/>
        <w:rPr/>
      </w:pPr>
      <w:r>
        <w:rPr/>
        <w:t xml:space="preserve">            </w:t>
      </w:r>
      <w:r>
        <w:rPr/>
        <w:t xml:space="preserve">All participating boats will be expected to have met the Clubs  protective procedure against         </w:t>
      </w:r>
    </w:p>
    <w:p>
      <w:pPr>
        <w:pStyle w:val="Normal"/>
        <w:rPr/>
      </w:pPr>
      <w:r>
        <w:rPr/>
        <w:t xml:space="preserve">            “</w:t>
      </w:r>
      <w:r>
        <w:rPr/>
        <w:t xml:space="preserve">invasive species” before entering the water boards property.  </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sz w:val="22"/>
        </w:rPr>
      </w:pPr>
      <w:r>
        <w:rPr>
          <w:rFonts w:cs="Arial" w:ascii="Arial" w:hAnsi="Arial"/>
          <w:b/>
          <w:bCs/>
          <w:sz w:val="22"/>
        </w:rPr>
        <w:t>Camping.</w:t>
      </w:r>
    </w:p>
    <w:p>
      <w:pPr>
        <w:pStyle w:val="Normal"/>
        <w:tabs>
          <w:tab w:val="left" w:pos="1260" w:leader="none"/>
        </w:tabs>
        <w:ind w:left="720" w:right="0" w:hanging="0"/>
        <w:rPr>
          <w:rFonts w:ascii="Arial" w:hAnsi="Arial" w:cs="Arial"/>
          <w:bCs/>
          <w:sz w:val="22"/>
        </w:rPr>
      </w:pPr>
      <w:r>
        <w:rPr>
          <w:rFonts w:cs="Arial" w:ascii="Arial" w:hAnsi="Arial"/>
          <w:bCs/>
          <w:sz w:val="22"/>
        </w:rPr>
        <w:t>Camping is not permitted.</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sz w:val="22"/>
        </w:rPr>
      </w:pPr>
      <w:r>
        <w:rPr>
          <w:rFonts w:cs="Arial" w:ascii="Arial" w:hAnsi="Arial"/>
          <w:b/>
          <w:bCs/>
          <w:sz w:val="22"/>
        </w:rPr>
        <w:t>Accommodation.</w:t>
      </w:r>
    </w:p>
    <w:p>
      <w:pPr>
        <w:pStyle w:val="Normal"/>
        <w:tabs>
          <w:tab w:val="left" w:pos="1260" w:leader="none"/>
        </w:tabs>
        <w:ind w:left="720" w:right="0" w:hanging="0"/>
        <w:rPr>
          <w:rFonts w:ascii="Arial" w:hAnsi="Arial" w:cs="Arial"/>
          <w:bCs/>
          <w:sz w:val="22"/>
        </w:rPr>
      </w:pPr>
      <w:r>
        <w:rPr>
          <w:rFonts w:cs="Arial" w:ascii="Arial" w:hAnsi="Arial"/>
          <w:bCs/>
          <w:sz w:val="22"/>
        </w:rPr>
        <w:t>For a list of nearby B&amp;B accommodation please contact the person named below.</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sz w:val="22"/>
        </w:rPr>
      </w:pPr>
      <w:r>
        <w:rPr>
          <w:rFonts w:cs="Arial" w:ascii="Arial" w:hAnsi="Arial"/>
          <w:b/>
          <w:bCs/>
          <w:sz w:val="22"/>
        </w:rPr>
        <w:t xml:space="preserve">Parking. </w:t>
      </w:r>
    </w:p>
    <w:p>
      <w:pPr>
        <w:pStyle w:val="Normal"/>
        <w:tabs>
          <w:tab w:val="left" w:pos="1260" w:leader="none"/>
        </w:tabs>
        <w:ind w:left="720" w:right="0" w:hanging="0"/>
        <w:rPr>
          <w:rFonts w:ascii="Arial" w:hAnsi="Arial" w:cs="Arial"/>
          <w:bCs/>
          <w:sz w:val="22"/>
        </w:rPr>
      </w:pPr>
      <w:r>
        <w:rPr>
          <w:rFonts w:cs="Arial" w:ascii="Arial" w:hAnsi="Arial"/>
          <w:bCs/>
          <w:sz w:val="22"/>
        </w:rPr>
        <w:t>Parking is available in the club car park. Boats should be rigged in the car park and walked down on their launching trolleys to the slipway.</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sz w:val="22"/>
        </w:rPr>
      </w:pPr>
      <w:r>
        <w:rPr>
          <w:rFonts w:cs="Arial" w:ascii="Arial" w:hAnsi="Arial"/>
          <w:b/>
          <w:bCs/>
          <w:sz w:val="22"/>
        </w:rPr>
        <w:t>Please Note.</w:t>
      </w:r>
    </w:p>
    <w:p>
      <w:pPr>
        <w:pStyle w:val="Normal"/>
        <w:tabs>
          <w:tab w:val="left" w:pos="1260" w:leader="none"/>
        </w:tabs>
        <w:ind w:left="720" w:right="0" w:hanging="0"/>
        <w:rPr>
          <w:rFonts w:ascii="Arial" w:hAnsi="Arial" w:cs="Arial"/>
          <w:b/>
          <w:b/>
          <w:bCs/>
          <w:sz w:val="22"/>
        </w:rPr>
      </w:pPr>
      <w:r>
        <w:rPr>
          <w:rFonts w:cs="Arial" w:ascii="Arial" w:hAnsi="Arial"/>
          <w:b/>
          <w:bCs/>
          <w:sz w:val="22"/>
        </w:rPr>
        <w:t>Security.</w:t>
      </w:r>
    </w:p>
    <w:p>
      <w:pPr>
        <w:pStyle w:val="Normal"/>
        <w:tabs>
          <w:tab w:val="left" w:pos="1260" w:leader="none"/>
        </w:tabs>
        <w:ind w:left="720" w:right="0" w:hanging="0"/>
        <w:rPr>
          <w:rFonts w:ascii="Arial" w:hAnsi="Arial" w:cs="Arial"/>
          <w:bCs/>
          <w:sz w:val="22"/>
        </w:rPr>
      </w:pPr>
      <w:r>
        <w:rPr>
          <w:rFonts w:cs="Arial" w:ascii="Arial" w:hAnsi="Arial"/>
          <w:bCs/>
          <w:sz w:val="22"/>
        </w:rPr>
        <w:t>Valuables should not be left in the changing rooms or visible in cars.</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color w:val="FF0000"/>
          <w:sz w:val="22"/>
        </w:rPr>
      </w:pPr>
      <w:r>
        <w:rPr>
          <w:rFonts w:cs="Arial" w:ascii="Arial" w:hAnsi="Arial"/>
          <w:b/>
          <w:bCs/>
          <w:color w:val="FF0000"/>
          <w:sz w:val="22"/>
        </w:rPr>
        <w:t>Dogs.</w:t>
      </w:r>
    </w:p>
    <w:p>
      <w:pPr>
        <w:pStyle w:val="Normal"/>
        <w:tabs>
          <w:tab w:val="left" w:pos="1260" w:leader="none"/>
        </w:tabs>
        <w:ind w:left="720" w:right="0" w:hanging="0"/>
        <w:rPr>
          <w:rFonts w:ascii="Arial" w:hAnsi="Arial" w:cs="Arial"/>
          <w:b/>
          <w:b/>
          <w:bCs/>
          <w:sz w:val="22"/>
        </w:rPr>
      </w:pPr>
      <w:r>
        <w:rPr>
          <w:rFonts w:cs="Arial" w:ascii="Arial" w:hAnsi="Arial"/>
          <w:b/>
          <w:bCs/>
          <w:sz w:val="22"/>
        </w:rPr>
        <w:t>Under the terms of the Sutton and East Surrey Water Company byelaws, Dogs are not permitted on the premises of the Club, its grounds or car parks.</w:t>
      </w:r>
    </w:p>
    <w:p>
      <w:pPr>
        <w:pStyle w:val="Normal"/>
        <w:tabs>
          <w:tab w:val="left" w:pos="1260" w:leader="none"/>
        </w:tabs>
        <w:ind w:left="720" w:right="0" w:hanging="0"/>
        <w:rPr>
          <w:rFonts w:ascii="Arial" w:hAnsi="Arial" w:cs="Arial"/>
          <w:b/>
          <w:b/>
          <w:bCs/>
          <w:sz w:val="22"/>
        </w:rPr>
      </w:pPr>
      <w:r>
        <w:rPr>
          <w:rFonts w:cs="Arial" w:ascii="Arial" w:hAnsi="Arial"/>
          <w:b/>
          <w:bCs/>
          <w:sz w:val="22"/>
        </w:rPr>
      </w:r>
    </w:p>
    <w:p>
      <w:pPr>
        <w:pStyle w:val="Normal"/>
        <w:tabs>
          <w:tab w:val="left" w:pos="1260" w:leader="none"/>
        </w:tabs>
        <w:ind w:left="720" w:right="0" w:hanging="0"/>
        <w:rPr>
          <w:rFonts w:ascii="Arial" w:hAnsi="Arial" w:cs="Arial"/>
          <w:b/>
          <w:b/>
          <w:bCs/>
          <w:sz w:val="22"/>
        </w:rPr>
      </w:pPr>
      <w:r>
        <w:rPr>
          <w:rFonts w:cs="Arial" w:ascii="Arial" w:hAnsi="Arial"/>
          <w:b/>
          <w:bCs/>
          <w:sz w:val="22"/>
        </w:rPr>
        <w:t>Further Information.</w:t>
      </w:r>
    </w:p>
    <w:p>
      <w:pPr>
        <w:pStyle w:val="Normal"/>
        <w:tabs>
          <w:tab w:val="left" w:pos="1260" w:leader="none"/>
        </w:tabs>
        <w:ind w:left="720" w:right="0" w:hanging="0"/>
        <w:rPr>
          <w:rFonts w:ascii="Arial" w:hAnsi="Arial" w:cs="Arial"/>
          <w:bCs/>
          <w:sz w:val="22"/>
        </w:rPr>
      </w:pPr>
      <w:r>
        <w:rPr>
          <w:rFonts w:cs="Arial" w:ascii="Arial" w:hAnsi="Arial"/>
          <w:bCs/>
          <w:sz w:val="22"/>
        </w:rPr>
        <w:t>Any further information regarding the event will gladly be given by contacting the following;-</w:t>
      </w:r>
    </w:p>
    <w:p>
      <w:pPr>
        <w:pStyle w:val="Normal"/>
        <w:tabs>
          <w:tab w:val="left" w:pos="1260" w:leader="none"/>
        </w:tabs>
        <w:ind w:left="720" w:right="0" w:hanging="0"/>
        <w:rPr/>
      </w:pPr>
      <w:hyperlink r:id="rId3">
        <w:r>
          <w:rPr>
            <w:rStyle w:val="InternetLink"/>
            <w:rFonts w:cs="Arial" w:ascii="Arial" w:hAnsi="Arial"/>
            <w:bCs/>
            <w:sz w:val="22"/>
          </w:rPr>
          <w:t>sailin</w:t>
        </w:r>
      </w:hyperlink>
      <w:r>
        <w:rPr>
          <w:rStyle w:val="InternetLink"/>
          <w:rFonts w:cs="Arial" w:ascii="Arial" w:hAnsi="Arial"/>
          <w:bCs/>
          <w:sz w:val="22"/>
        </w:rPr>
        <w:t>g secretary  donalbuckle@gmail.com</w:t>
      </w:r>
    </w:p>
    <w:p>
      <w:pPr>
        <w:pStyle w:val="Normal"/>
        <w:tabs>
          <w:tab w:val="left" w:pos="1260" w:leader="none"/>
        </w:tabs>
        <w:ind w:left="720" w:right="0" w:hanging="0"/>
        <w:rPr>
          <w:rFonts w:ascii="Arial" w:hAnsi="Arial" w:cs="Arial"/>
          <w:bCs/>
          <w:sz w:val="22"/>
        </w:rPr>
      </w:pPr>
      <w:r>
        <w:rPr>
          <w:rFonts w:cs="Arial" w:ascii="Arial" w:hAnsi="Arial"/>
          <w:bCs/>
          <w:sz w:val="22"/>
        </w:rPr>
      </w:r>
    </w:p>
    <w:p>
      <w:pPr>
        <w:pStyle w:val="Normal"/>
        <w:tabs>
          <w:tab w:val="left" w:pos="1260" w:leader="none"/>
        </w:tabs>
        <w:ind w:left="720" w:right="0" w:hanging="0"/>
        <w:rPr>
          <w:rFonts w:ascii="Arial" w:hAnsi="Arial" w:cs="Arial"/>
          <w:bCs/>
          <w:sz w:val="22"/>
        </w:rPr>
      </w:pPr>
      <w:r>
        <w:rPr>
          <w:rFonts w:cs="Arial" w:ascii="Arial" w:hAnsi="Arial"/>
          <w:bCs/>
          <w:sz w:val="22"/>
        </w:rPr>
        <w:t xml:space="preserve">The Organising Committee, Bough Beech SC. </w:t>
      </w:r>
    </w:p>
    <w:p>
      <w:pPr>
        <w:pStyle w:val="Normal"/>
        <w:tabs>
          <w:tab w:val="left" w:pos="1260" w:leader="none"/>
        </w:tabs>
        <w:ind w:left="720" w:right="0" w:hanging="0"/>
        <w:rPr/>
      </w:pPr>
      <w:r>
        <w:rPr>
          <w:rFonts w:cs="Arial" w:ascii="Arial" w:hAnsi="Arial"/>
          <w:bCs/>
          <w:sz w:val="22"/>
        </w:rPr>
        <w:t>September 2018</w:t>
      </w:r>
    </w:p>
    <w:sectPr>
      <w:type w:val="nextPage"/>
      <w:pgSz w:w="12240" w:h="15840"/>
      <w:pgMar w:left="720" w:right="1267" w:header="0" w:top="108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3"/>
      <w:numFmt w:val="decimal"/>
      <w:lvlText w:val="%1"/>
      <w:lvlJc w:val="left"/>
      <w:pPr>
        <w:ind w:left="360" w:hanging="360"/>
      </w:pPr>
      <w:rPr>
        <w:szCs w:val="22"/>
        <w:iCs/>
      </w:rPr>
    </w:lvl>
    <w:lvl w:ilvl="1">
      <w:start w:val="4"/>
      <w:numFmt w:val="decimal"/>
      <w:lvlText w:val="%1.%2"/>
      <w:lvlJc w:val="left"/>
      <w:pPr>
        <w:ind w:left="1080" w:hanging="360"/>
      </w:pPr>
      <w:rPr>
        <w:sz w:val="22"/>
        <w:szCs w:val="22"/>
        <w:iCs/>
        <w:rFonts w:ascii="Arial" w:hAnsi="Arial"/>
      </w:rPr>
    </w:lvl>
    <w:lvl w:ilvl="2">
      <w:start w:val="1"/>
      <w:numFmt w:val="decimal"/>
      <w:lvlText w:val="%1.%2.%3"/>
      <w:lvlJc w:val="left"/>
      <w:pPr>
        <w:ind w:left="2160" w:hanging="720"/>
      </w:pPr>
      <w:rPr>
        <w:szCs w:val="22"/>
        <w:iCs/>
      </w:rPr>
    </w:lvl>
    <w:lvl w:ilvl="3">
      <w:start w:val="1"/>
      <w:numFmt w:val="decimal"/>
      <w:lvlText w:val="%1.%2.%3.%4"/>
      <w:lvlJc w:val="left"/>
      <w:pPr>
        <w:ind w:left="2880" w:hanging="720"/>
      </w:pPr>
      <w:rPr>
        <w:szCs w:val="22"/>
        <w:iCs/>
      </w:rPr>
    </w:lvl>
    <w:lvl w:ilvl="4">
      <w:start w:val="1"/>
      <w:numFmt w:val="decimal"/>
      <w:lvlText w:val="%1.%2.%3.%4.%5"/>
      <w:lvlJc w:val="left"/>
      <w:pPr>
        <w:ind w:left="3960" w:hanging="1080"/>
      </w:pPr>
      <w:rPr>
        <w:szCs w:val="22"/>
        <w:iCs/>
      </w:rPr>
    </w:lvl>
    <w:lvl w:ilvl="5">
      <w:start w:val="1"/>
      <w:numFmt w:val="decimal"/>
      <w:lvlText w:val="%1.%2.%3.%4.%5.%6"/>
      <w:lvlJc w:val="left"/>
      <w:pPr>
        <w:ind w:left="4680" w:hanging="1080"/>
      </w:pPr>
      <w:rPr>
        <w:szCs w:val="22"/>
        <w:iCs/>
      </w:rPr>
    </w:lvl>
    <w:lvl w:ilvl="6">
      <w:start w:val="1"/>
      <w:numFmt w:val="decimal"/>
      <w:lvlText w:val="%1.%2.%3.%4.%5.%6.%7"/>
      <w:lvlJc w:val="left"/>
      <w:pPr>
        <w:ind w:left="5760" w:hanging="1440"/>
      </w:pPr>
      <w:rPr>
        <w:szCs w:val="22"/>
        <w:iCs/>
      </w:rPr>
    </w:lvl>
    <w:lvl w:ilvl="7">
      <w:start w:val="1"/>
      <w:numFmt w:val="decimal"/>
      <w:lvlText w:val="%1.%2.%3.%4.%5.%6.%7.%8"/>
      <w:lvlJc w:val="left"/>
      <w:pPr>
        <w:ind w:left="6480" w:hanging="1440"/>
      </w:pPr>
      <w:rPr>
        <w:szCs w:val="22"/>
        <w:iCs/>
      </w:rPr>
    </w:lvl>
    <w:lvl w:ilvl="8">
      <w:start w:val="1"/>
      <w:numFmt w:val="decimal"/>
      <w:lvlText w:val="%1.%2.%3.%4.%5.%6.%7.%8.%9"/>
      <w:lvlJc w:val="left"/>
      <w:pPr>
        <w:ind w:left="7560" w:hanging="1800"/>
      </w:pPr>
      <w:rPr>
        <w:szCs w:val="22"/>
        <w:iCs/>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decimal"/>
      <w:lvlText w:val="%1"/>
      <w:lvlJc w:val="left"/>
      <w:pPr>
        <w:ind w:left="360" w:hanging="360"/>
      </w:pPr>
      <w:rPr>
        <w:sz w:val="22"/>
        <w:i w:val="false"/>
        <w:rFonts w:cs="Arial"/>
      </w:rPr>
    </w:lvl>
    <w:lvl w:ilvl="1">
      <w:start w:val="1"/>
      <w:numFmt w:val="decimal"/>
      <w:lvlText w:val="%1.%2"/>
      <w:lvlJc w:val="left"/>
      <w:pPr>
        <w:ind w:left="1080" w:hanging="360"/>
      </w:pPr>
      <w:rPr>
        <w:sz w:val="22"/>
        <w:i w:val="false"/>
        <w:rFonts w:ascii="Arial" w:hAnsi="Arial" w:cs="Arial"/>
      </w:rPr>
    </w:lvl>
    <w:lvl w:ilvl="2">
      <w:start w:val="1"/>
      <w:numFmt w:val="decimal"/>
      <w:lvlText w:val="%1.%2.%3"/>
      <w:lvlJc w:val="left"/>
      <w:pPr>
        <w:ind w:left="2160" w:hanging="720"/>
      </w:pPr>
      <w:rPr>
        <w:sz w:val="22"/>
        <w:i w:val="false"/>
        <w:rFonts w:cs="Arial"/>
      </w:rPr>
    </w:lvl>
    <w:lvl w:ilvl="3">
      <w:start w:val="1"/>
      <w:numFmt w:val="decimal"/>
      <w:lvlText w:val="%1.%2.%3.%4"/>
      <w:lvlJc w:val="left"/>
      <w:pPr>
        <w:ind w:left="2880" w:hanging="720"/>
      </w:pPr>
      <w:rPr>
        <w:sz w:val="22"/>
        <w:i w:val="false"/>
        <w:rFonts w:cs="Arial"/>
      </w:rPr>
    </w:lvl>
    <w:lvl w:ilvl="4">
      <w:start w:val="1"/>
      <w:numFmt w:val="decimal"/>
      <w:lvlText w:val="%1.%2.%3.%4.%5"/>
      <w:lvlJc w:val="left"/>
      <w:pPr>
        <w:ind w:left="3960" w:hanging="1080"/>
      </w:pPr>
      <w:rPr>
        <w:sz w:val="22"/>
        <w:i w:val="false"/>
        <w:rFonts w:cs="Arial"/>
      </w:rPr>
    </w:lvl>
    <w:lvl w:ilvl="5">
      <w:start w:val="1"/>
      <w:numFmt w:val="decimal"/>
      <w:lvlText w:val="%1.%2.%3.%4.%5.%6"/>
      <w:lvlJc w:val="left"/>
      <w:pPr>
        <w:ind w:left="4680" w:hanging="1080"/>
      </w:pPr>
      <w:rPr>
        <w:sz w:val="22"/>
        <w:i w:val="false"/>
        <w:rFonts w:cs="Arial"/>
      </w:rPr>
    </w:lvl>
    <w:lvl w:ilvl="6">
      <w:start w:val="1"/>
      <w:numFmt w:val="decimal"/>
      <w:lvlText w:val="%1.%2.%3.%4.%5.%6.%7"/>
      <w:lvlJc w:val="left"/>
      <w:pPr>
        <w:ind w:left="5760" w:hanging="1440"/>
      </w:pPr>
      <w:rPr>
        <w:sz w:val="22"/>
        <w:i w:val="false"/>
        <w:rFonts w:cs="Arial"/>
      </w:rPr>
    </w:lvl>
    <w:lvl w:ilvl="7">
      <w:start w:val="1"/>
      <w:numFmt w:val="decimal"/>
      <w:lvlText w:val="%1.%2.%3.%4.%5.%6.%7.%8"/>
      <w:lvlJc w:val="left"/>
      <w:pPr>
        <w:ind w:left="6480" w:hanging="1440"/>
      </w:pPr>
      <w:rPr>
        <w:sz w:val="22"/>
        <w:i w:val="false"/>
        <w:rFonts w:cs="Arial"/>
      </w:rPr>
    </w:lvl>
    <w:lvl w:ilvl="8">
      <w:start w:val="1"/>
      <w:numFmt w:val="decimal"/>
      <w:lvlText w:val="%1.%2.%3.%4.%5.%6.%7.%8.%9"/>
      <w:lvlJc w:val="left"/>
      <w:pPr>
        <w:ind w:left="7560" w:hanging="1800"/>
      </w:pPr>
      <w:rPr>
        <w:sz w:val="22"/>
        <w:i w:val="false"/>
        <w:rFonts w:cs="Arial"/>
      </w:rPr>
    </w:lvl>
  </w:abstractNum>
  <w:abstractNum w:abstractNumId="6">
    <w:lvl w:ilvl="0">
      <w:start w:val="2"/>
      <w:numFmt w:val="decimal"/>
      <w:lvlText w:val="%1"/>
      <w:lvlJc w:val="left"/>
      <w:pPr>
        <w:ind w:left="360" w:hanging="360"/>
      </w:pPr>
      <w:rPr>
        <w:sz w:val="22"/>
        <w:szCs w:val="22"/>
        <w:iCs/>
        <w:rFonts w:cs="Arial"/>
      </w:rPr>
    </w:lvl>
    <w:lvl w:ilvl="1">
      <w:start w:val="2"/>
      <w:numFmt w:val="decimal"/>
      <w:lvlText w:val="%1.%2"/>
      <w:lvlJc w:val="left"/>
      <w:pPr>
        <w:ind w:left="1080" w:hanging="360"/>
      </w:pPr>
      <w:rPr>
        <w:sz w:val="22"/>
        <w:szCs w:val="22"/>
        <w:iCs/>
        <w:rFonts w:ascii="Arial" w:hAnsi="Arial" w:cs="Arial"/>
      </w:rPr>
    </w:lvl>
    <w:lvl w:ilvl="2">
      <w:start w:val="1"/>
      <w:numFmt w:val="decimal"/>
      <w:lvlText w:val="%1.%2.%3"/>
      <w:lvlJc w:val="left"/>
      <w:pPr>
        <w:ind w:left="2160" w:hanging="720"/>
      </w:pPr>
      <w:rPr>
        <w:sz w:val="22"/>
        <w:szCs w:val="22"/>
        <w:iCs/>
        <w:rFonts w:cs="Arial"/>
      </w:rPr>
    </w:lvl>
    <w:lvl w:ilvl="3">
      <w:start w:val="1"/>
      <w:numFmt w:val="decimal"/>
      <w:lvlText w:val="%1.%2.%3.%4"/>
      <w:lvlJc w:val="left"/>
      <w:pPr>
        <w:ind w:left="2880" w:hanging="720"/>
      </w:pPr>
      <w:rPr>
        <w:sz w:val="22"/>
        <w:szCs w:val="22"/>
        <w:iCs/>
        <w:rFonts w:cs="Arial"/>
      </w:rPr>
    </w:lvl>
    <w:lvl w:ilvl="4">
      <w:start w:val="1"/>
      <w:numFmt w:val="decimal"/>
      <w:lvlText w:val="%1.%2.%3.%4.%5"/>
      <w:lvlJc w:val="left"/>
      <w:pPr>
        <w:ind w:left="3960" w:hanging="1080"/>
      </w:pPr>
      <w:rPr>
        <w:sz w:val="22"/>
        <w:szCs w:val="22"/>
        <w:iCs/>
        <w:rFonts w:cs="Arial"/>
      </w:rPr>
    </w:lvl>
    <w:lvl w:ilvl="5">
      <w:start w:val="1"/>
      <w:numFmt w:val="decimal"/>
      <w:lvlText w:val="%1.%2.%3.%4.%5.%6"/>
      <w:lvlJc w:val="left"/>
      <w:pPr>
        <w:ind w:left="4680" w:hanging="1080"/>
      </w:pPr>
      <w:rPr>
        <w:sz w:val="22"/>
        <w:szCs w:val="22"/>
        <w:iCs/>
        <w:rFonts w:cs="Arial"/>
      </w:rPr>
    </w:lvl>
    <w:lvl w:ilvl="6">
      <w:start w:val="1"/>
      <w:numFmt w:val="decimal"/>
      <w:lvlText w:val="%1.%2.%3.%4.%5.%6.%7"/>
      <w:lvlJc w:val="left"/>
      <w:pPr>
        <w:ind w:left="5760" w:hanging="1440"/>
      </w:pPr>
      <w:rPr>
        <w:sz w:val="22"/>
        <w:szCs w:val="22"/>
        <w:iCs/>
        <w:rFonts w:cs="Arial"/>
      </w:rPr>
    </w:lvl>
    <w:lvl w:ilvl="7">
      <w:start w:val="1"/>
      <w:numFmt w:val="decimal"/>
      <w:lvlText w:val="%1.%2.%3.%4.%5.%6.%7.%8"/>
      <w:lvlJc w:val="left"/>
      <w:pPr>
        <w:ind w:left="6480" w:hanging="1440"/>
      </w:pPr>
      <w:rPr>
        <w:sz w:val="22"/>
        <w:szCs w:val="22"/>
        <w:iCs/>
        <w:rFonts w:cs="Arial"/>
      </w:rPr>
    </w:lvl>
    <w:lvl w:ilvl="8">
      <w:start w:val="1"/>
      <w:numFmt w:val="decimal"/>
      <w:lvlText w:val="%1.%2.%3.%4.%5.%6.%7.%8.%9"/>
      <w:lvlJc w:val="left"/>
      <w:pPr>
        <w:ind w:left="7560" w:hanging="1800"/>
      </w:pPr>
      <w:rPr>
        <w:sz w:val="22"/>
        <w:szCs w:val="22"/>
        <w:iCs/>
        <w:rFonts w:cs="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en-GB" w:eastAsia="zh-CN" w:bidi="ar-SA"/>
    </w:rPr>
  </w:style>
  <w:style w:type="paragraph" w:styleId="Heading1">
    <w:name w:val="Heading 1"/>
    <w:basedOn w:val="Normal"/>
    <w:next w:val="Normal"/>
    <w:qFormat/>
    <w:pPr>
      <w:numPr>
        <w:ilvl w:val="0"/>
        <w:numId w:val="1"/>
      </w:numPr>
      <w:outlineLvl w:val="0"/>
      <w:outlineLvl w:val="0"/>
    </w:pPr>
    <w:rPr>
      <w:u w:val="single"/>
    </w:rPr>
  </w:style>
  <w:style w:type="paragraph" w:styleId="Heading2">
    <w:name w:val="Heading 2"/>
    <w:basedOn w:val="Normal"/>
    <w:next w:val="Normal"/>
    <w:qFormat/>
    <w:pPr>
      <w:keepNext/>
      <w:numPr>
        <w:ilvl w:val="1"/>
        <w:numId w:val="1"/>
      </w:numPr>
      <w:jc w:val="center"/>
      <w:outlineLvl w:val="1"/>
      <w:outlineLvl w:val="1"/>
    </w:pPr>
    <w:rPr>
      <w:rFonts w:ascii="Arial" w:hAnsi="Arial" w:cs="Arial"/>
      <w:b/>
      <w:bCs/>
      <w:sz w:val="32"/>
    </w:rPr>
  </w:style>
  <w:style w:type="paragraph" w:styleId="Heading3">
    <w:name w:val="Heading 3"/>
    <w:basedOn w:val="Normal"/>
    <w:next w:val="Normal"/>
    <w:qFormat/>
    <w:pPr>
      <w:keepNext/>
      <w:numPr>
        <w:ilvl w:val="2"/>
        <w:numId w:val="1"/>
      </w:numPr>
      <w:jc w:val="center"/>
      <w:outlineLvl w:val="2"/>
      <w:outlineLvl w:val="2"/>
    </w:pPr>
    <w:rPr>
      <w:b/>
      <w:bCs/>
      <w:sz w:val="32"/>
      <w:u w:val="single"/>
    </w:rPr>
  </w:style>
  <w:style w:type="paragraph" w:styleId="Heading4">
    <w:name w:val="Heading 4"/>
    <w:basedOn w:val="Normal"/>
    <w:next w:val="Normal"/>
    <w:qFormat/>
    <w:pPr>
      <w:keepNext/>
      <w:numPr>
        <w:ilvl w:val="3"/>
        <w:numId w:val="1"/>
      </w:numPr>
      <w:ind w:left="720" w:right="0" w:hanging="720"/>
      <w:jc w:val="center"/>
      <w:outlineLvl w:val="3"/>
      <w:outlineLvl w:val="3"/>
    </w:pPr>
    <w:rPr>
      <w:rFonts w:ascii="Arial" w:hAnsi="Arial" w:cs="Arial"/>
      <w:b/>
      <w:bCs/>
      <w:sz w:val="28"/>
      <w:u w:val="single"/>
    </w:rPr>
  </w:style>
  <w:style w:type="paragraph" w:styleId="Heading5">
    <w:name w:val="Heading 5"/>
    <w:basedOn w:val="Normal"/>
    <w:next w:val="Normal"/>
    <w:qFormat/>
    <w:pPr>
      <w:keepNext/>
      <w:numPr>
        <w:ilvl w:val="4"/>
        <w:numId w:val="1"/>
      </w:numPr>
      <w:tabs>
        <w:tab w:val="left" w:pos="1260" w:leader="none"/>
      </w:tabs>
      <w:ind w:left="720" w:right="0" w:hanging="0"/>
      <w:outlineLvl w:val="4"/>
      <w:outlineLvl w:val="4"/>
    </w:pPr>
    <w:rPr>
      <w:rFonts w:ascii="Arial" w:hAnsi="Arial" w:cs="Arial"/>
      <w:b/>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iCs/>
      <w:szCs w:val="22"/>
    </w:rPr>
  </w:style>
  <w:style w:type="character" w:styleId="WW8Num3z0">
    <w:name w:val="WW8Num3z0"/>
    <w:qFormat/>
    <w:rPr/>
  </w:style>
  <w:style w:type="character" w:styleId="WW8Num4z0">
    <w:name w:val="WW8Num4z0"/>
    <w:qFormat/>
    <w:rPr>
      <w:rFonts w:ascii="Arial" w:hAnsi="Arial" w:cs="Arial"/>
      <w:i w:val="false"/>
      <w:sz w:val="22"/>
    </w:rPr>
  </w:style>
  <w:style w:type="character" w:styleId="WW8Num5z0">
    <w:name w:val="WW8Num5z0"/>
    <w:qFormat/>
    <w:rPr>
      <w:rFonts w:ascii="Arial" w:hAnsi="Arial" w:cs="Arial"/>
      <w:iCs/>
      <w:sz w:val="22"/>
      <w:szCs w:val="22"/>
    </w:rPr>
  </w:style>
  <w:style w:type="character" w:styleId="WW8Num2z1">
    <w:name w:val="WW8Num2z1"/>
    <w:qFormat/>
    <w:rPr>
      <w:rFonts w:ascii="Times New Roman" w:hAnsi="Times New Roman" w:eastAsia="Times New Roman" w:cs="Times New Roman"/>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character" w:styleId="WW8Num4z1">
    <w:name w:val="WW8Num4z1"/>
    <w:qFormat/>
    <w:rPr>
      <w:i w:val="false"/>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i w:val="false"/>
      <w:sz w:val="22"/>
    </w:rPr>
  </w:style>
  <w:style w:type="character" w:styleId="WW8Num7z0">
    <w:name w:val="WW8Num7z0"/>
    <w:qFormat/>
    <w:rPr>
      <w:rFonts w:ascii="Arial" w:hAnsi="Arial" w:cs="Arial"/>
      <w:iCs/>
      <w:sz w:val="22"/>
      <w:szCs w:val="22"/>
    </w:rPr>
  </w:style>
  <w:style w:type="character" w:styleId="WW8Num8z0">
    <w:name w:val="WW8Num8z0"/>
    <w:qFormat/>
    <w:rPr>
      <w:rFonts w:ascii="Courier New" w:hAnsi="Courier New" w:cs="Courier New"/>
    </w:rPr>
  </w:style>
  <w:style w:type="character" w:styleId="WW8Num8z1">
    <w:name w:val="WW8Num8z1"/>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DefaultParagraphFont">
    <w:name w:val="Default Paragraph Font"/>
    <w:qFormat/>
    <w:rPr/>
  </w:style>
  <w:style w:type="character" w:styleId="InternetLink">
    <w:name w:val="Internet Link"/>
    <w:rPr>
      <w:color w:val="0000FF"/>
      <w:u w:val="single"/>
    </w:rPr>
  </w:style>
  <w:style w:type="character" w:styleId="ListLabel1">
    <w:name w:val="ListLabel 1"/>
    <w:qFormat/>
    <w:rPr>
      <w:iCs/>
      <w:szCs w:val="22"/>
    </w:rPr>
  </w:style>
  <w:style w:type="character" w:styleId="ListLabel2">
    <w:name w:val="ListLabel 2"/>
    <w:qFormat/>
    <w:rPr>
      <w:rFonts w:ascii="Arial" w:hAnsi="Arial"/>
      <w:iCs/>
      <w:sz w:val="22"/>
      <w:szCs w:val="22"/>
    </w:rPr>
  </w:style>
  <w:style w:type="character" w:styleId="ListLabel3">
    <w:name w:val="ListLabel 3"/>
    <w:qFormat/>
    <w:rPr>
      <w:iCs/>
      <w:szCs w:val="22"/>
    </w:rPr>
  </w:style>
  <w:style w:type="character" w:styleId="ListLabel4">
    <w:name w:val="ListLabel 4"/>
    <w:qFormat/>
    <w:rPr>
      <w:iCs/>
      <w:szCs w:val="22"/>
    </w:rPr>
  </w:style>
  <w:style w:type="character" w:styleId="ListLabel5">
    <w:name w:val="ListLabel 5"/>
    <w:qFormat/>
    <w:rPr>
      <w:iCs/>
      <w:szCs w:val="22"/>
    </w:rPr>
  </w:style>
  <w:style w:type="character" w:styleId="ListLabel6">
    <w:name w:val="ListLabel 6"/>
    <w:qFormat/>
    <w:rPr>
      <w:iCs/>
      <w:szCs w:val="22"/>
    </w:rPr>
  </w:style>
  <w:style w:type="character" w:styleId="ListLabel7">
    <w:name w:val="ListLabel 7"/>
    <w:qFormat/>
    <w:rPr>
      <w:iCs/>
      <w:szCs w:val="22"/>
    </w:rPr>
  </w:style>
  <w:style w:type="character" w:styleId="ListLabel8">
    <w:name w:val="ListLabel 8"/>
    <w:qFormat/>
    <w:rPr>
      <w:iCs/>
      <w:szCs w:val="22"/>
    </w:rPr>
  </w:style>
  <w:style w:type="character" w:styleId="ListLabel9">
    <w:name w:val="ListLabel 9"/>
    <w:qFormat/>
    <w:rPr>
      <w:iCs/>
      <w:szCs w:val="22"/>
    </w:rPr>
  </w:style>
  <w:style w:type="character" w:styleId="ListLabel10">
    <w:name w:val="ListLabel 10"/>
    <w:qFormat/>
    <w:rPr>
      <w:rFonts w:cs="Arial"/>
      <w:i w:val="false"/>
      <w:sz w:val="22"/>
    </w:rPr>
  </w:style>
  <w:style w:type="character" w:styleId="ListLabel11">
    <w:name w:val="ListLabel 11"/>
    <w:qFormat/>
    <w:rPr>
      <w:rFonts w:ascii="Arial" w:hAnsi="Arial" w:cs="Arial"/>
      <w:i w:val="false"/>
      <w:sz w:val="22"/>
    </w:rPr>
  </w:style>
  <w:style w:type="character" w:styleId="ListLabel12">
    <w:name w:val="ListLabel 12"/>
    <w:qFormat/>
    <w:rPr>
      <w:rFonts w:cs="Arial"/>
      <w:i w:val="false"/>
      <w:sz w:val="22"/>
    </w:rPr>
  </w:style>
  <w:style w:type="character" w:styleId="ListLabel13">
    <w:name w:val="ListLabel 13"/>
    <w:qFormat/>
    <w:rPr>
      <w:rFonts w:cs="Arial"/>
      <w:i w:val="false"/>
      <w:sz w:val="22"/>
    </w:rPr>
  </w:style>
  <w:style w:type="character" w:styleId="ListLabel14">
    <w:name w:val="ListLabel 14"/>
    <w:qFormat/>
    <w:rPr>
      <w:rFonts w:cs="Arial"/>
      <w:i w:val="false"/>
      <w:sz w:val="22"/>
    </w:rPr>
  </w:style>
  <w:style w:type="character" w:styleId="ListLabel15">
    <w:name w:val="ListLabel 15"/>
    <w:qFormat/>
    <w:rPr>
      <w:rFonts w:cs="Arial"/>
      <w:i w:val="false"/>
      <w:sz w:val="22"/>
    </w:rPr>
  </w:style>
  <w:style w:type="character" w:styleId="ListLabel16">
    <w:name w:val="ListLabel 16"/>
    <w:qFormat/>
    <w:rPr>
      <w:rFonts w:cs="Arial"/>
      <w:i w:val="false"/>
      <w:sz w:val="22"/>
    </w:rPr>
  </w:style>
  <w:style w:type="character" w:styleId="ListLabel17">
    <w:name w:val="ListLabel 17"/>
    <w:qFormat/>
    <w:rPr>
      <w:rFonts w:cs="Arial"/>
      <w:i w:val="false"/>
      <w:sz w:val="22"/>
    </w:rPr>
  </w:style>
  <w:style w:type="character" w:styleId="ListLabel18">
    <w:name w:val="ListLabel 18"/>
    <w:qFormat/>
    <w:rPr>
      <w:rFonts w:cs="Arial"/>
      <w:i w:val="false"/>
      <w:sz w:val="22"/>
    </w:rPr>
  </w:style>
  <w:style w:type="character" w:styleId="ListLabel19">
    <w:name w:val="ListLabel 19"/>
    <w:qFormat/>
    <w:rPr>
      <w:rFonts w:cs="Arial"/>
      <w:iCs/>
      <w:sz w:val="22"/>
      <w:szCs w:val="22"/>
    </w:rPr>
  </w:style>
  <w:style w:type="character" w:styleId="ListLabel20">
    <w:name w:val="ListLabel 20"/>
    <w:qFormat/>
    <w:rPr>
      <w:rFonts w:ascii="Arial" w:hAnsi="Arial" w:cs="Arial"/>
      <w:iCs/>
      <w:sz w:val="22"/>
      <w:szCs w:val="22"/>
    </w:rPr>
  </w:style>
  <w:style w:type="character" w:styleId="ListLabel21">
    <w:name w:val="ListLabel 21"/>
    <w:qFormat/>
    <w:rPr>
      <w:rFonts w:cs="Arial"/>
      <w:iCs/>
      <w:sz w:val="22"/>
      <w:szCs w:val="22"/>
    </w:rPr>
  </w:style>
  <w:style w:type="character" w:styleId="ListLabel22">
    <w:name w:val="ListLabel 22"/>
    <w:qFormat/>
    <w:rPr>
      <w:rFonts w:cs="Arial"/>
      <w:iCs/>
      <w:sz w:val="22"/>
      <w:szCs w:val="22"/>
    </w:rPr>
  </w:style>
  <w:style w:type="character" w:styleId="ListLabel23">
    <w:name w:val="ListLabel 23"/>
    <w:qFormat/>
    <w:rPr>
      <w:rFonts w:cs="Arial"/>
      <w:iCs/>
      <w:sz w:val="22"/>
      <w:szCs w:val="22"/>
    </w:rPr>
  </w:style>
  <w:style w:type="character" w:styleId="ListLabel24">
    <w:name w:val="ListLabel 24"/>
    <w:qFormat/>
    <w:rPr>
      <w:rFonts w:cs="Arial"/>
      <w:iCs/>
      <w:sz w:val="22"/>
      <w:szCs w:val="22"/>
    </w:rPr>
  </w:style>
  <w:style w:type="character" w:styleId="ListLabel25">
    <w:name w:val="ListLabel 25"/>
    <w:qFormat/>
    <w:rPr>
      <w:rFonts w:cs="Arial"/>
      <w:iCs/>
      <w:sz w:val="22"/>
      <w:szCs w:val="22"/>
    </w:rPr>
  </w:style>
  <w:style w:type="character" w:styleId="ListLabel26">
    <w:name w:val="ListLabel 26"/>
    <w:qFormat/>
    <w:rPr>
      <w:rFonts w:cs="Arial"/>
      <w:iCs/>
      <w:sz w:val="22"/>
      <w:szCs w:val="22"/>
    </w:rPr>
  </w:style>
  <w:style w:type="character" w:styleId="ListLabel27">
    <w:name w:val="ListLabel 27"/>
    <w:qFormat/>
    <w:rPr>
      <w:rFonts w:cs="Arial"/>
      <w:iCs/>
      <w:sz w:val="22"/>
      <w:szCs w:val="22"/>
    </w:rPr>
  </w:style>
  <w:style w:type="character" w:styleId="ListLabel28">
    <w:name w:val="ListLabel 28"/>
    <w:qFormat/>
    <w:rPr>
      <w:iCs/>
      <w:szCs w:val="22"/>
    </w:rPr>
  </w:style>
  <w:style w:type="character" w:styleId="ListLabel29">
    <w:name w:val="ListLabel 29"/>
    <w:qFormat/>
    <w:rPr>
      <w:rFonts w:ascii="Arial" w:hAnsi="Arial"/>
      <w:iCs/>
      <w:sz w:val="22"/>
      <w:szCs w:val="22"/>
    </w:rPr>
  </w:style>
  <w:style w:type="character" w:styleId="ListLabel30">
    <w:name w:val="ListLabel 30"/>
    <w:qFormat/>
    <w:rPr>
      <w:iCs/>
      <w:szCs w:val="22"/>
    </w:rPr>
  </w:style>
  <w:style w:type="character" w:styleId="ListLabel31">
    <w:name w:val="ListLabel 31"/>
    <w:qFormat/>
    <w:rPr>
      <w:iCs/>
      <w:szCs w:val="22"/>
    </w:rPr>
  </w:style>
  <w:style w:type="character" w:styleId="ListLabel32">
    <w:name w:val="ListLabel 32"/>
    <w:qFormat/>
    <w:rPr>
      <w:iCs/>
      <w:szCs w:val="22"/>
    </w:rPr>
  </w:style>
  <w:style w:type="character" w:styleId="ListLabel33">
    <w:name w:val="ListLabel 33"/>
    <w:qFormat/>
    <w:rPr>
      <w:iCs/>
      <w:szCs w:val="22"/>
    </w:rPr>
  </w:style>
  <w:style w:type="character" w:styleId="ListLabel34">
    <w:name w:val="ListLabel 34"/>
    <w:qFormat/>
    <w:rPr>
      <w:iCs/>
      <w:szCs w:val="22"/>
    </w:rPr>
  </w:style>
  <w:style w:type="character" w:styleId="ListLabel35">
    <w:name w:val="ListLabel 35"/>
    <w:qFormat/>
    <w:rPr>
      <w:iCs/>
      <w:szCs w:val="22"/>
    </w:rPr>
  </w:style>
  <w:style w:type="character" w:styleId="ListLabel36">
    <w:name w:val="ListLabel 36"/>
    <w:qFormat/>
    <w:rPr>
      <w:iCs/>
      <w:szCs w:val="22"/>
    </w:rPr>
  </w:style>
  <w:style w:type="character" w:styleId="ListLabel37">
    <w:name w:val="ListLabel 37"/>
    <w:qFormat/>
    <w:rPr>
      <w:rFonts w:cs="Arial"/>
      <w:i w:val="false"/>
      <w:sz w:val="22"/>
    </w:rPr>
  </w:style>
  <w:style w:type="character" w:styleId="ListLabel38">
    <w:name w:val="ListLabel 38"/>
    <w:qFormat/>
    <w:rPr>
      <w:rFonts w:ascii="Arial" w:hAnsi="Arial" w:cs="Arial"/>
      <w:i w:val="false"/>
      <w:sz w:val="22"/>
    </w:rPr>
  </w:style>
  <w:style w:type="character" w:styleId="ListLabel39">
    <w:name w:val="ListLabel 39"/>
    <w:qFormat/>
    <w:rPr>
      <w:rFonts w:cs="Arial"/>
      <w:i w:val="false"/>
      <w:sz w:val="22"/>
    </w:rPr>
  </w:style>
  <w:style w:type="character" w:styleId="ListLabel40">
    <w:name w:val="ListLabel 40"/>
    <w:qFormat/>
    <w:rPr>
      <w:rFonts w:cs="Arial"/>
      <w:i w:val="false"/>
      <w:sz w:val="22"/>
    </w:rPr>
  </w:style>
  <w:style w:type="character" w:styleId="ListLabel41">
    <w:name w:val="ListLabel 41"/>
    <w:qFormat/>
    <w:rPr>
      <w:rFonts w:cs="Arial"/>
      <w:i w:val="false"/>
      <w:sz w:val="22"/>
    </w:rPr>
  </w:style>
  <w:style w:type="character" w:styleId="ListLabel42">
    <w:name w:val="ListLabel 42"/>
    <w:qFormat/>
    <w:rPr>
      <w:rFonts w:cs="Arial"/>
      <w:i w:val="false"/>
      <w:sz w:val="22"/>
    </w:rPr>
  </w:style>
  <w:style w:type="character" w:styleId="ListLabel43">
    <w:name w:val="ListLabel 43"/>
    <w:qFormat/>
    <w:rPr>
      <w:rFonts w:cs="Arial"/>
      <w:i w:val="false"/>
      <w:sz w:val="22"/>
    </w:rPr>
  </w:style>
  <w:style w:type="character" w:styleId="ListLabel44">
    <w:name w:val="ListLabel 44"/>
    <w:qFormat/>
    <w:rPr>
      <w:rFonts w:cs="Arial"/>
      <w:i w:val="false"/>
      <w:sz w:val="22"/>
    </w:rPr>
  </w:style>
  <w:style w:type="character" w:styleId="ListLabel45">
    <w:name w:val="ListLabel 45"/>
    <w:qFormat/>
    <w:rPr>
      <w:rFonts w:cs="Arial"/>
      <w:i w:val="false"/>
      <w:sz w:val="22"/>
    </w:rPr>
  </w:style>
  <w:style w:type="character" w:styleId="ListLabel46">
    <w:name w:val="ListLabel 46"/>
    <w:qFormat/>
    <w:rPr>
      <w:rFonts w:cs="Arial"/>
      <w:iCs/>
      <w:sz w:val="22"/>
      <w:szCs w:val="22"/>
    </w:rPr>
  </w:style>
  <w:style w:type="character" w:styleId="ListLabel47">
    <w:name w:val="ListLabel 47"/>
    <w:qFormat/>
    <w:rPr>
      <w:rFonts w:ascii="Arial" w:hAnsi="Arial" w:cs="Arial"/>
      <w:iCs/>
      <w:sz w:val="22"/>
      <w:szCs w:val="22"/>
    </w:rPr>
  </w:style>
  <w:style w:type="character" w:styleId="ListLabel48">
    <w:name w:val="ListLabel 48"/>
    <w:qFormat/>
    <w:rPr>
      <w:rFonts w:cs="Arial"/>
      <w:iCs/>
      <w:sz w:val="22"/>
      <w:szCs w:val="22"/>
    </w:rPr>
  </w:style>
  <w:style w:type="character" w:styleId="ListLabel49">
    <w:name w:val="ListLabel 49"/>
    <w:qFormat/>
    <w:rPr>
      <w:rFonts w:cs="Arial"/>
      <w:iCs/>
      <w:sz w:val="22"/>
      <w:szCs w:val="22"/>
    </w:rPr>
  </w:style>
  <w:style w:type="character" w:styleId="ListLabel50">
    <w:name w:val="ListLabel 50"/>
    <w:qFormat/>
    <w:rPr>
      <w:rFonts w:cs="Arial"/>
      <w:iCs/>
      <w:sz w:val="22"/>
      <w:szCs w:val="22"/>
    </w:rPr>
  </w:style>
  <w:style w:type="character" w:styleId="ListLabel51">
    <w:name w:val="ListLabel 51"/>
    <w:qFormat/>
    <w:rPr>
      <w:rFonts w:cs="Arial"/>
      <w:iCs/>
      <w:sz w:val="22"/>
      <w:szCs w:val="22"/>
    </w:rPr>
  </w:style>
  <w:style w:type="character" w:styleId="ListLabel52">
    <w:name w:val="ListLabel 52"/>
    <w:qFormat/>
    <w:rPr>
      <w:rFonts w:cs="Arial"/>
      <w:iCs/>
      <w:sz w:val="22"/>
      <w:szCs w:val="22"/>
    </w:rPr>
  </w:style>
  <w:style w:type="character" w:styleId="ListLabel53">
    <w:name w:val="ListLabel 53"/>
    <w:qFormat/>
    <w:rPr>
      <w:rFonts w:cs="Arial"/>
      <w:iCs/>
      <w:sz w:val="22"/>
      <w:szCs w:val="22"/>
    </w:rPr>
  </w:style>
  <w:style w:type="character" w:styleId="ListLabel54">
    <w:name w:val="ListLabel 54"/>
    <w:qFormat/>
    <w:rPr>
      <w:rFonts w:cs="Arial"/>
      <w:iCs/>
      <w:sz w:val="22"/>
      <w:szCs w:val="22"/>
    </w:rPr>
  </w:style>
  <w:style w:type="character" w:styleId="ListLabel55">
    <w:name w:val="ListLabel 55"/>
    <w:qFormat/>
    <w:rPr>
      <w:iCs/>
      <w:szCs w:val="22"/>
    </w:rPr>
  </w:style>
  <w:style w:type="character" w:styleId="ListLabel56">
    <w:name w:val="ListLabel 56"/>
    <w:qFormat/>
    <w:rPr>
      <w:rFonts w:ascii="Arial" w:hAnsi="Arial"/>
      <w:iCs/>
      <w:sz w:val="22"/>
      <w:szCs w:val="22"/>
    </w:rPr>
  </w:style>
  <w:style w:type="character" w:styleId="ListLabel57">
    <w:name w:val="ListLabel 57"/>
    <w:qFormat/>
    <w:rPr>
      <w:iCs/>
      <w:szCs w:val="22"/>
    </w:rPr>
  </w:style>
  <w:style w:type="character" w:styleId="ListLabel58">
    <w:name w:val="ListLabel 58"/>
    <w:qFormat/>
    <w:rPr>
      <w:iCs/>
      <w:szCs w:val="22"/>
    </w:rPr>
  </w:style>
  <w:style w:type="character" w:styleId="ListLabel59">
    <w:name w:val="ListLabel 59"/>
    <w:qFormat/>
    <w:rPr>
      <w:iCs/>
      <w:szCs w:val="22"/>
    </w:rPr>
  </w:style>
  <w:style w:type="character" w:styleId="ListLabel60">
    <w:name w:val="ListLabel 60"/>
    <w:qFormat/>
    <w:rPr>
      <w:iCs/>
      <w:szCs w:val="22"/>
    </w:rPr>
  </w:style>
  <w:style w:type="character" w:styleId="ListLabel61">
    <w:name w:val="ListLabel 61"/>
    <w:qFormat/>
    <w:rPr>
      <w:iCs/>
      <w:szCs w:val="22"/>
    </w:rPr>
  </w:style>
  <w:style w:type="character" w:styleId="ListLabel62">
    <w:name w:val="ListLabel 62"/>
    <w:qFormat/>
    <w:rPr>
      <w:iCs/>
      <w:szCs w:val="22"/>
    </w:rPr>
  </w:style>
  <w:style w:type="character" w:styleId="ListLabel63">
    <w:name w:val="ListLabel 63"/>
    <w:qFormat/>
    <w:rPr>
      <w:iCs/>
      <w:szCs w:val="22"/>
    </w:rPr>
  </w:style>
  <w:style w:type="character" w:styleId="ListLabel64">
    <w:name w:val="ListLabel 64"/>
    <w:qFormat/>
    <w:rPr>
      <w:rFonts w:cs="Arial"/>
      <w:i w:val="false"/>
      <w:sz w:val="22"/>
    </w:rPr>
  </w:style>
  <w:style w:type="character" w:styleId="ListLabel65">
    <w:name w:val="ListLabel 65"/>
    <w:qFormat/>
    <w:rPr>
      <w:rFonts w:ascii="Arial" w:hAnsi="Arial" w:cs="Arial"/>
      <w:i w:val="false"/>
      <w:sz w:val="22"/>
    </w:rPr>
  </w:style>
  <w:style w:type="character" w:styleId="ListLabel66">
    <w:name w:val="ListLabel 66"/>
    <w:qFormat/>
    <w:rPr>
      <w:rFonts w:cs="Arial"/>
      <w:i w:val="false"/>
      <w:sz w:val="22"/>
    </w:rPr>
  </w:style>
  <w:style w:type="character" w:styleId="ListLabel67">
    <w:name w:val="ListLabel 67"/>
    <w:qFormat/>
    <w:rPr>
      <w:rFonts w:cs="Arial"/>
      <w:i w:val="false"/>
      <w:sz w:val="22"/>
    </w:rPr>
  </w:style>
  <w:style w:type="character" w:styleId="ListLabel68">
    <w:name w:val="ListLabel 68"/>
    <w:qFormat/>
    <w:rPr>
      <w:rFonts w:cs="Arial"/>
      <w:i w:val="false"/>
      <w:sz w:val="22"/>
    </w:rPr>
  </w:style>
  <w:style w:type="character" w:styleId="ListLabel69">
    <w:name w:val="ListLabel 69"/>
    <w:qFormat/>
    <w:rPr>
      <w:rFonts w:cs="Arial"/>
      <w:i w:val="false"/>
      <w:sz w:val="22"/>
    </w:rPr>
  </w:style>
  <w:style w:type="character" w:styleId="ListLabel70">
    <w:name w:val="ListLabel 70"/>
    <w:qFormat/>
    <w:rPr>
      <w:rFonts w:cs="Arial"/>
      <w:i w:val="false"/>
      <w:sz w:val="22"/>
    </w:rPr>
  </w:style>
  <w:style w:type="character" w:styleId="ListLabel71">
    <w:name w:val="ListLabel 71"/>
    <w:qFormat/>
    <w:rPr>
      <w:rFonts w:cs="Arial"/>
      <w:i w:val="false"/>
      <w:sz w:val="22"/>
    </w:rPr>
  </w:style>
  <w:style w:type="character" w:styleId="ListLabel72">
    <w:name w:val="ListLabel 72"/>
    <w:qFormat/>
    <w:rPr>
      <w:rFonts w:cs="Arial"/>
      <w:i w:val="false"/>
      <w:sz w:val="22"/>
    </w:rPr>
  </w:style>
  <w:style w:type="character" w:styleId="ListLabel73">
    <w:name w:val="ListLabel 73"/>
    <w:qFormat/>
    <w:rPr>
      <w:rFonts w:cs="Arial"/>
      <w:iCs/>
      <w:sz w:val="22"/>
      <w:szCs w:val="22"/>
    </w:rPr>
  </w:style>
  <w:style w:type="character" w:styleId="ListLabel74">
    <w:name w:val="ListLabel 74"/>
    <w:qFormat/>
    <w:rPr>
      <w:rFonts w:ascii="Arial" w:hAnsi="Arial" w:cs="Arial"/>
      <w:iCs/>
      <w:sz w:val="22"/>
      <w:szCs w:val="22"/>
    </w:rPr>
  </w:style>
  <w:style w:type="character" w:styleId="ListLabel75">
    <w:name w:val="ListLabel 75"/>
    <w:qFormat/>
    <w:rPr>
      <w:rFonts w:cs="Arial"/>
      <w:iCs/>
      <w:sz w:val="22"/>
      <w:szCs w:val="22"/>
    </w:rPr>
  </w:style>
  <w:style w:type="character" w:styleId="ListLabel76">
    <w:name w:val="ListLabel 76"/>
    <w:qFormat/>
    <w:rPr>
      <w:rFonts w:cs="Arial"/>
      <w:iCs/>
      <w:sz w:val="22"/>
      <w:szCs w:val="22"/>
    </w:rPr>
  </w:style>
  <w:style w:type="character" w:styleId="ListLabel77">
    <w:name w:val="ListLabel 77"/>
    <w:qFormat/>
    <w:rPr>
      <w:rFonts w:cs="Arial"/>
      <w:iCs/>
      <w:sz w:val="22"/>
      <w:szCs w:val="22"/>
    </w:rPr>
  </w:style>
  <w:style w:type="character" w:styleId="ListLabel78">
    <w:name w:val="ListLabel 78"/>
    <w:qFormat/>
    <w:rPr>
      <w:rFonts w:cs="Arial"/>
      <w:iCs/>
      <w:sz w:val="22"/>
      <w:szCs w:val="22"/>
    </w:rPr>
  </w:style>
  <w:style w:type="character" w:styleId="ListLabel79">
    <w:name w:val="ListLabel 79"/>
    <w:qFormat/>
    <w:rPr>
      <w:rFonts w:cs="Arial"/>
      <w:iCs/>
      <w:sz w:val="22"/>
      <w:szCs w:val="22"/>
    </w:rPr>
  </w:style>
  <w:style w:type="character" w:styleId="ListLabel80">
    <w:name w:val="ListLabel 80"/>
    <w:qFormat/>
    <w:rPr>
      <w:rFonts w:cs="Arial"/>
      <w:iCs/>
      <w:sz w:val="22"/>
      <w:szCs w:val="22"/>
    </w:rPr>
  </w:style>
  <w:style w:type="character" w:styleId="ListLabel81">
    <w:name w:val="ListLabel 81"/>
    <w:qFormat/>
    <w:rPr>
      <w:rFonts w:cs="Arial"/>
      <w:iCs/>
      <w:sz w:val="22"/>
      <w:szCs w:val="22"/>
    </w:rPr>
  </w:style>
  <w:style w:type="paragraph" w:styleId="Heading">
    <w:name w:val="Heading"/>
    <w:basedOn w:val="Normal"/>
    <w:next w:val="TextBody"/>
    <w:qFormat/>
    <w:pPr>
      <w:jc w:val="center"/>
    </w:pPr>
    <w:rPr>
      <w:rFonts w:ascii="Arial" w:hAnsi="Arial" w:cs="Arial"/>
      <w:b/>
      <w:bCs/>
      <w:u w:val="single"/>
    </w:rPr>
  </w:style>
  <w:style w:type="paragraph" w:styleId="TextBody">
    <w:name w:val="Body Text"/>
    <w:basedOn w:val="Normal"/>
    <w:pPr/>
    <w:rPr>
      <w:sz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TextBodyIndent">
    <w:name w:val="Body Text Indent"/>
    <w:basedOn w:val="Normal"/>
    <w:pPr>
      <w:ind w:left="2160" w:right="0" w:hanging="720"/>
      <w:jc w:val="both"/>
    </w:pPr>
    <w:rPr>
      <w:rFonts w:ascii="Arial" w:hAnsi="Arial" w:cs="Arial"/>
      <w:sz w:val="22"/>
    </w:rPr>
  </w:style>
  <w:style w:type="paragraph" w:styleId="Subtitle">
    <w:name w:val="Subtitle"/>
    <w:basedOn w:val="Normal"/>
    <w:qFormat/>
    <w:pPr>
      <w:jc w:val="center"/>
    </w:pPr>
    <w:rPr>
      <w:rFonts w:ascii="Arial" w:hAnsi="Arial" w:cs="Arial"/>
      <w:b/>
      <w:bCs/>
    </w:rPr>
  </w:style>
  <w:style w:type="paragraph" w:styleId="BodyText2">
    <w:name w:val="Body Text 2"/>
    <w:basedOn w:val="Normal"/>
    <w:qFormat/>
    <w:pPr>
      <w:ind w:left="0" w:right="900" w:hanging="0"/>
    </w:pPr>
    <w:rPr>
      <w:sz w:val="20"/>
    </w:rPr>
  </w:style>
  <w:style w:type="paragraph" w:styleId="BodyTextIndent2">
    <w:name w:val="Body Text Indent 2"/>
    <w:basedOn w:val="Normal"/>
    <w:qFormat/>
    <w:pPr>
      <w:ind w:left="1440" w:right="0" w:hanging="1440"/>
      <w:jc w:val="both"/>
    </w:pPr>
    <w:rPr>
      <w:rFonts w:ascii="Arial" w:hAnsi="Arial" w:cs="Arial"/>
      <w:sz w:val="22"/>
    </w:rPr>
  </w:style>
  <w:style w:type="paragraph" w:styleId="BodyTextIndent3">
    <w:name w:val="Body Text Indent 3"/>
    <w:basedOn w:val="Normal"/>
    <w:qFormat/>
    <w:pPr>
      <w:ind w:left="1440" w:right="0" w:hanging="1590"/>
      <w:jc w:val="both"/>
    </w:pPr>
    <w:rPr>
      <w:rFonts w:ascii="Arial" w:hAnsi="Arial" w:cs="Arial"/>
      <w:sz w:val="22"/>
    </w:rPr>
  </w:style>
  <w:style w:type="paragraph" w:styleId="BlockText">
    <w:name w:val="Block Text"/>
    <w:basedOn w:val="Normal"/>
    <w:qFormat/>
    <w:pPr>
      <w:ind w:left="1440" w:right="1080" w:hanging="0"/>
      <w:jc w:val="both"/>
    </w:pPr>
    <w:rPr>
      <w:rFonts w:ascii="Arial" w:hAnsi="Arial" w:cs="Arial"/>
      <w:i/>
      <w:iCs/>
      <w:sz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ailing@boughbeechsc.org.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TotalTime>
  <Application>LibreOffice/5.3.3.2$Windows_x86 LibreOffice_project/3d9a8b4b4e538a85e0782bd6c2d430bafe583448</Application>
  <Pages>4</Pages>
  <Words>1201</Words>
  <Characters>5894</Characters>
  <CharactersWithSpaces>8159</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2015-10-14T11:26:00Z</dcterms:created>
  <dc:creator>S Johnson</dc:creator>
  <dc:description/>
  <dc:language>en-GB</dc:language>
  <cp:lastModifiedBy/>
  <cp:lastPrinted>2017-09-10T09:53:00Z</cp:lastPrinted>
  <dcterms:modified xsi:type="dcterms:W3CDTF">2018-10-22T12:02:09Z</dcterms:modified>
  <cp:revision>18</cp:revision>
  <dc:subject/>
  <dc:title>Bough Beech SC Wayfarer Finale Open Event</dc:title>
</cp:coreProperties>
</file>